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C0EE6" w14:textId="77777777" w:rsidR="000D4AD1" w:rsidRDefault="000D4AD1">
      <w:pPr>
        <w:rPr>
          <w:rFonts w:ascii="Arial" w:hAnsi="Arial" w:cs="Arial"/>
        </w:rPr>
      </w:pPr>
    </w:p>
    <w:p w14:paraId="104EDBB3" w14:textId="77777777" w:rsidR="00EF10BD" w:rsidRPr="00EF10BD" w:rsidRDefault="00EF10BD" w:rsidP="00EF10BD">
      <w:pPr>
        <w:rPr>
          <w:rFonts w:ascii="Arial" w:hAnsi="Arial" w:cs="Arial"/>
        </w:rPr>
      </w:pPr>
    </w:p>
    <w:p w14:paraId="3F271C7C" w14:textId="77777777" w:rsidR="00EF10BD" w:rsidRPr="00EF10BD" w:rsidRDefault="00EF10BD" w:rsidP="00EF10BD">
      <w:pPr>
        <w:rPr>
          <w:rFonts w:ascii="Arial" w:hAnsi="Arial" w:cs="Arial"/>
        </w:rPr>
      </w:pPr>
    </w:p>
    <w:p w14:paraId="7B8DAE45" w14:textId="77777777" w:rsidR="00EF10BD" w:rsidRPr="00EF10BD" w:rsidRDefault="00EF10BD" w:rsidP="00EF10BD">
      <w:pPr>
        <w:rPr>
          <w:rFonts w:ascii="Arial" w:hAnsi="Arial" w:cs="Arial"/>
        </w:rPr>
      </w:pPr>
    </w:p>
    <w:p w14:paraId="545542A9" w14:textId="77777777" w:rsidR="00EF10BD" w:rsidRPr="00EF10BD" w:rsidRDefault="00EF10BD" w:rsidP="00EF10BD">
      <w:pPr>
        <w:rPr>
          <w:rFonts w:ascii="Arial" w:hAnsi="Arial" w:cs="Arial"/>
        </w:rPr>
      </w:pPr>
    </w:p>
    <w:p w14:paraId="0BEABC57" w14:textId="77777777" w:rsidR="00EF10BD" w:rsidRPr="00EF10BD" w:rsidRDefault="00EF10BD" w:rsidP="00EF10BD">
      <w:pPr>
        <w:rPr>
          <w:rFonts w:ascii="Arial" w:hAnsi="Arial" w:cs="Arial"/>
        </w:rPr>
      </w:pPr>
    </w:p>
    <w:p w14:paraId="3154DF05" w14:textId="77777777" w:rsidR="00EF10BD" w:rsidRPr="00EF10BD" w:rsidRDefault="00EF10BD" w:rsidP="00EF10BD">
      <w:pPr>
        <w:rPr>
          <w:rFonts w:ascii="Arial" w:hAnsi="Arial" w:cs="Arial"/>
        </w:rPr>
      </w:pPr>
    </w:p>
    <w:p w14:paraId="34BA3CC1" w14:textId="77777777" w:rsidR="00EF10BD" w:rsidRPr="00EF10BD" w:rsidRDefault="00EF10BD" w:rsidP="00EF10BD">
      <w:pPr>
        <w:rPr>
          <w:rFonts w:ascii="Arial" w:hAnsi="Arial" w:cs="Arial"/>
        </w:rPr>
      </w:pPr>
    </w:p>
    <w:p w14:paraId="529A4C69" w14:textId="77777777" w:rsidR="00EF10BD" w:rsidRPr="00EF10BD" w:rsidRDefault="00EF10BD" w:rsidP="00EF10BD">
      <w:pPr>
        <w:rPr>
          <w:rFonts w:ascii="Arial" w:hAnsi="Arial" w:cs="Arial"/>
        </w:rPr>
      </w:pPr>
    </w:p>
    <w:p w14:paraId="2CDD37BF" w14:textId="77777777" w:rsidR="00EF10BD" w:rsidRPr="00EF10BD" w:rsidRDefault="00EF10BD" w:rsidP="00EF10BD">
      <w:pPr>
        <w:rPr>
          <w:rFonts w:ascii="Arial" w:hAnsi="Arial" w:cs="Arial"/>
        </w:rPr>
      </w:pPr>
    </w:p>
    <w:p w14:paraId="314E75F3" w14:textId="77777777" w:rsidR="00EF10BD" w:rsidRPr="00EF10BD" w:rsidRDefault="00EF10BD" w:rsidP="00EF10BD">
      <w:pPr>
        <w:rPr>
          <w:rFonts w:ascii="Arial" w:hAnsi="Arial" w:cs="Arial"/>
        </w:rPr>
      </w:pPr>
    </w:p>
    <w:p w14:paraId="356C76B9" w14:textId="77777777" w:rsidR="00EF10BD" w:rsidRPr="00EF10BD" w:rsidRDefault="00EF10BD" w:rsidP="00EF10BD">
      <w:pPr>
        <w:rPr>
          <w:rFonts w:ascii="Arial" w:hAnsi="Arial" w:cs="Arial"/>
        </w:rPr>
      </w:pPr>
    </w:p>
    <w:p w14:paraId="0EB0C1DA" w14:textId="77777777" w:rsidR="00EF10BD" w:rsidRPr="00EF10BD" w:rsidRDefault="00EF10BD" w:rsidP="00EF10BD">
      <w:pPr>
        <w:rPr>
          <w:rFonts w:ascii="Arial" w:hAnsi="Arial" w:cs="Arial"/>
        </w:rPr>
      </w:pPr>
    </w:p>
    <w:p w14:paraId="3EEE0F3B" w14:textId="77777777" w:rsidR="00EF10BD" w:rsidRPr="00EF10BD" w:rsidRDefault="00EF10BD" w:rsidP="00EF10BD">
      <w:pPr>
        <w:rPr>
          <w:rFonts w:ascii="Arial" w:hAnsi="Arial" w:cs="Arial"/>
        </w:rPr>
      </w:pPr>
    </w:p>
    <w:p w14:paraId="05E4FB7A" w14:textId="77777777" w:rsidR="00EF10BD" w:rsidRPr="00EF10BD" w:rsidRDefault="00EF10BD" w:rsidP="00EF10BD">
      <w:pPr>
        <w:rPr>
          <w:rFonts w:ascii="Arial" w:hAnsi="Arial" w:cs="Arial"/>
        </w:rPr>
      </w:pPr>
    </w:p>
    <w:p w14:paraId="7FC41CED" w14:textId="77777777" w:rsidR="00EF10BD" w:rsidRPr="00EF10BD" w:rsidRDefault="00EF10BD" w:rsidP="00EF10BD">
      <w:pPr>
        <w:rPr>
          <w:rFonts w:ascii="Arial" w:hAnsi="Arial" w:cs="Arial"/>
        </w:rPr>
      </w:pPr>
    </w:p>
    <w:p w14:paraId="2E355D71" w14:textId="77777777" w:rsidR="00EF10BD" w:rsidRPr="00EF10BD" w:rsidRDefault="00EF10BD" w:rsidP="00EF10BD">
      <w:pPr>
        <w:rPr>
          <w:rFonts w:ascii="Arial" w:hAnsi="Arial" w:cs="Arial"/>
        </w:rPr>
      </w:pPr>
    </w:p>
    <w:p w14:paraId="6DF56F64" w14:textId="77777777" w:rsidR="00EF10BD" w:rsidRPr="00EF10BD" w:rsidRDefault="00EF10BD" w:rsidP="00EF10BD">
      <w:pPr>
        <w:rPr>
          <w:rFonts w:ascii="Arial" w:hAnsi="Arial" w:cs="Arial"/>
        </w:rPr>
      </w:pPr>
    </w:p>
    <w:p w14:paraId="724469A4" w14:textId="77777777" w:rsidR="00EF10BD" w:rsidRPr="00EF10BD" w:rsidRDefault="00EF10BD" w:rsidP="00EF10BD">
      <w:pPr>
        <w:rPr>
          <w:rFonts w:ascii="Arial" w:hAnsi="Arial" w:cs="Arial"/>
        </w:rPr>
      </w:pPr>
    </w:p>
    <w:p w14:paraId="192CC172" w14:textId="77777777" w:rsidR="00EF10BD" w:rsidRPr="00EF10BD" w:rsidRDefault="00EF10BD" w:rsidP="00EF10BD">
      <w:pPr>
        <w:rPr>
          <w:rFonts w:ascii="Arial" w:hAnsi="Arial" w:cs="Arial"/>
        </w:rPr>
      </w:pPr>
    </w:p>
    <w:p w14:paraId="2E0950BC" w14:textId="77777777" w:rsidR="00EF10BD" w:rsidRPr="00EF10BD" w:rsidRDefault="00EF10BD" w:rsidP="00EF10BD">
      <w:pPr>
        <w:rPr>
          <w:rFonts w:ascii="Arial" w:hAnsi="Arial" w:cs="Arial"/>
          <w:sz w:val="28"/>
          <w:szCs w:val="28"/>
        </w:rPr>
      </w:pPr>
    </w:p>
    <w:p w14:paraId="04A34E95" w14:textId="1BE7D0B9" w:rsidR="00EF10BD" w:rsidRPr="00335E3A" w:rsidRDefault="00EF10BD" w:rsidP="00EF10BD">
      <w:pPr>
        <w:tabs>
          <w:tab w:val="left" w:pos="3810"/>
        </w:tabs>
        <w:jc w:val="center"/>
        <w:rPr>
          <w:rFonts w:ascii="Arial" w:hAnsi="Arial" w:cs="Arial"/>
          <w:b/>
          <w:bCs/>
          <w:sz w:val="36"/>
          <w:szCs w:val="36"/>
        </w:rPr>
      </w:pPr>
      <w:r w:rsidRPr="00335E3A">
        <w:rPr>
          <w:rFonts w:ascii="Arial" w:hAnsi="Arial" w:cs="Arial"/>
          <w:b/>
          <w:bCs/>
          <w:sz w:val="36"/>
          <w:szCs w:val="36"/>
        </w:rPr>
        <w:t>Village of Cottage Grove Library Board</w:t>
      </w:r>
    </w:p>
    <w:p w14:paraId="0B5C1BF9" w14:textId="51009517" w:rsidR="00EF10BD" w:rsidRPr="00335E3A" w:rsidRDefault="00EF10BD" w:rsidP="00EF10BD">
      <w:pPr>
        <w:tabs>
          <w:tab w:val="left" w:pos="3810"/>
        </w:tabs>
        <w:jc w:val="center"/>
        <w:rPr>
          <w:rFonts w:ascii="Arial" w:hAnsi="Arial" w:cs="Arial"/>
          <w:b/>
          <w:bCs/>
          <w:sz w:val="32"/>
          <w:szCs w:val="32"/>
        </w:rPr>
      </w:pPr>
      <w:r w:rsidRPr="00335E3A">
        <w:rPr>
          <w:rFonts w:ascii="Arial" w:hAnsi="Arial" w:cs="Arial"/>
          <w:b/>
          <w:bCs/>
          <w:sz w:val="32"/>
          <w:szCs w:val="32"/>
        </w:rPr>
        <w:t>Policy Manual</w:t>
      </w:r>
    </w:p>
    <w:p w14:paraId="108F6861" w14:textId="7767A9CB" w:rsidR="00EF10BD" w:rsidRPr="00335E3A" w:rsidRDefault="00EF10BD" w:rsidP="00EF10BD">
      <w:pPr>
        <w:tabs>
          <w:tab w:val="left" w:pos="3810"/>
        </w:tabs>
        <w:jc w:val="center"/>
        <w:rPr>
          <w:rFonts w:ascii="Arial" w:hAnsi="Arial" w:cs="Arial"/>
          <w:b/>
          <w:bCs/>
          <w:sz w:val="32"/>
          <w:szCs w:val="32"/>
        </w:rPr>
      </w:pPr>
      <w:r w:rsidRPr="00335E3A">
        <w:rPr>
          <w:rFonts w:ascii="Arial" w:hAnsi="Arial" w:cs="Arial"/>
          <w:b/>
          <w:bCs/>
          <w:sz w:val="32"/>
          <w:szCs w:val="32"/>
        </w:rPr>
        <w:t>202</w:t>
      </w:r>
      <w:r w:rsidR="00C92F7F" w:rsidRPr="00335E3A">
        <w:rPr>
          <w:rFonts w:ascii="Arial" w:hAnsi="Arial" w:cs="Arial"/>
          <w:b/>
          <w:bCs/>
          <w:sz w:val="32"/>
          <w:szCs w:val="32"/>
        </w:rPr>
        <w:t>4</w:t>
      </w:r>
    </w:p>
    <w:p w14:paraId="65CAEFFC" w14:textId="77777777" w:rsidR="00EF10BD" w:rsidRDefault="00EF10BD" w:rsidP="00EF10BD">
      <w:pPr>
        <w:tabs>
          <w:tab w:val="left" w:pos="3810"/>
        </w:tabs>
        <w:rPr>
          <w:rFonts w:ascii="Arial" w:hAnsi="Arial" w:cs="Arial"/>
        </w:rPr>
      </w:pPr>
    </w:p>
    <w:p w14:paraId="754400FA" w14:textId="77777777" w:rsidR="00335E3A" w:rsidRDefault="00335E3A" w:rsidP="00EF10BD">
      <w:pPr>
        <w:rPr>
          <w:rFonts w:ascii="Arial" w:hAnsi="Arial" w:cs="Arial"/>
        </w:rPr>
      </w:pPr>
    </w:p>
    <w:p w14:paraId="2C9D3CC9" w14:textId="1F575AD3" w:rsidR="00796A04" w:rsidRDefault="00796A04" w:rsidP="00EF10BD">
      <w:pPr>
        <w:rPr>
          <w:rFonts w:ascii="Arial" w:hAnsi="Arial" w:cs="Arial"/>
        </w:rPr>
      </w:pPr>
      <w:r>
        <w:rPr>
          <w:rFonts w:ascii="Arial" w:hAnsi="Arial" w:cs="Arial"/>
        </w:rPr>
        <w:t>Approved: ______</w:t>
      </w:r>
      <w:r w:rsidR="00DC1945" w:rsidRPr="00586643">
        <w:rPr>
          <w:rFonts w:ascii="Arial" w:hAnsi="Arial" w:cs="Arial"/>
          <w:highlight w:val="yellow"/>
        </w:rPr>
        <w:t>1</w:t>
      </w:r>
      <w:r w:rsidRPr="00586643">
        <w:rPr>
          <w:rFonts w:ascii="Arial" w:hAnsi="Arial" w:cs="Arial"/>
          <w:highlight w:val="yellow"/>
        </w:rPr>
        <w:t>/1</w:t>
      </w:r>
      <w:r w:rsidR="00DC1945" w:rsidRPr="00586643">
        <w:rPr>
          <w:rFonts w:ascii="Arial" w:hAnsi="Arial" w:cs="Arial"/>
          <w:highlight w:val="yellow"/>
        </w:rPr>
        <w:t>7</w:t>
      </w:r>
      <w:r w:rsidRPr="00586643">
        <w:rPr>
          <w:rFonts w:ascii="Arial" w:hAnsi="Arial" w:cs="Arial"/>
          <w:highlight w:val="yellow"/>
        </w:rPr>
        <w:t>/202</w:t>
      </w:r>
      <w:r w:rsidR="00DC1945" w:rsidRPr="00586643">
        <w:rPr>
          <w:rFonts w:ascii="Arial" w:hAnsi="Arial" w:cs="Arial"/>
          <w:highlight w:val="yellow"/>
        </w:rPr>
        <w:t>4</w:t>
      </w:r>
      <w:r>
        <w:rPr>
          <w:rFonts w:ascii="Arial" w:hAnsi="Arial" w:cs="Arial"/>
        </w:rPr>
        <w:t>_______</w:t>
      </w:r>
    </w:p>
    <w:p w14:paraId="39ADB0DD" w14:textId="77777777" w:rsidR="00796A04" w:rsidRDefault="00796A04" w:rsidP="00EF10BD">
      <w:pPr>
        <w:rPr>
          <w:rFonts w:ascii="Arial" w:hAnsi="Arial" w:cs="Arial"/>
        </w:rPr>
      </w:pPr>
    </w:p>
    <w:p w14:paraId="0A1414CC" w14:textId="3E621E7A" w:rsidR="00796A04" w:rsidRDefault="00796A04" w:rsidP="00EF10BD">
      <w:pPr>
        <w:rPr>
          <w:rFonts w:ascii="Arial" w:hAnsi="Arial" w:cs="Arial"/>
        </w:rPr>
      </w:pPr>
      <w:r>
        <w:rPr>
          <w:rFonts w:ascii="Arial" w:hAnsi="Arial" w:cs="Arial"/>
        </w:rPr>
        <w:t>Last Updated: ______</w:t>
      </w:r>
      <w:r w:rsidR="00EC5473" w:rsidRPr="00586643">
        <w:rPr>
          <w:rFonts w:ascii="Arial" w:hAnsi="Arial" w:cs="Arial"/>
          <w:highlight w:val="yellow"/>
        </w:rPr>
        <w:t>1</w:t>
      </w:r>
      <w:r w:rsidR="00757B25" w:rsidRPr="00586643">
        <w:rPr>
          <w:rFonts w:ascii="Arial" w:hAnsi="Arial" w:cs="Arial"/>
          <w:highlight w:val="yellow"/>
        </w:rPr>
        <w:t>2</w:t>
      </w:r>
      <w:r w:rsidR="00EC5473" w:rsidRPr="00586643">
        <w:rPr>
          <w:rFonts w:ascii="Arial" w:hAnsi="Arial" w:cs="Arial"/>
          <w:highlight w:val="yellow"/>
        </w:rPr>
        <w:t>/</w:t>
      </w:r>
      <w:r w:rsidR="00757B25" w:rsidRPr="00586643">
        <w:rPr>
          <w:rFonts w:ascii="Arial" w:hAnsi="Arial" w:cs="Arial"/>
          <w:highlight w:val="yellow"/>
        </w:rPr>
        <w:t>3</w:t>
      </w:r>
      <w:r w:rsidRPr="00586643">
        <w:rPr>
          <w:rFonts w:ascii="Arial" w:hAnsi="Arial" w:cs="Arial"/>
          <w:highlight w:val="yellow"/>
        </w:rPr>
        <w:t>/202</w:t>
      </w:r>
      <w:r w:rsidR="00DC1945" w:rsidRPr="00586643">
        <w:rPr>
          <w:rFonts w:ascii="Arial" w:hAnsi="Arial" w:cs="Arial"/>
          <w:highlight w:val="yellow"/>
        </w:rPr>
        <w:t>4</w:t>
      </w:r>
      <w:r>
        <w:rPr>
          <w:rFonts w:ascii="Arial" w:hAnsi="Arial" w:cs="Arial"/>
        </w:rPr>
        <w:t>_______</w:t>
      </w:r>
    </w:p>
    <w:p w14:paraId="32386BC1" w14:textId="77777777" w:rsidR="00796A04" w:rsidRDefault="00796A04" w:rsidP="00EF10BD">
      <w:pPr>
        <w:rPr>
          <w:rFonts w:ascii="Arial" w:hAnsi="Arial" w:cs="Arial"/>
        </w:rPr>
      </w:pPr>
    </w:p>
    <w:p w14:paraId="1509CBC9" w14:textId="77777777" w:rsidR="00796A04" w:rsidRDefault="00796A04" w:rsidP="00EF10BD">
      <w:pPr>
        <w:rPr>
          <w:rFonts w:ascii="Arial" w:hAnsi="Arial" w:cs="Arial"/>
        </w:rPr>
      </w:pPr>
    </w:p>
    <w:p w14:paraId="086112B6" w14:textId="77777777" w:rsidR="00796A04" w:rsidRDefault="00796A04" w:rsidP="00EF10BD">
      <w:pPr>
        <w:rPr>
          <w:rFonts w:ascii="Arial" w:hAnsi="Arial" w:cs="Arial"/>
        </w:rPr>
      </w:pPr>
    </w:p>
    <w:p w14:paraId="1362786E" w14:textId="77777777" w:rsidR="00796A04" w:rsidRDefault="00796A04" w:rsidP="00EF10BD">
      <w:pPr>
        <w:rPr>
          <w:rFonts w:ascii="Arial" w:hAnsi="Arial" w:cs="Arial"/>
        </w:rPr>
      </w:pPr>
    </w:p>
    <w:p w14:paraId="3D0CE030" w14:textId="77777777" w:rsidR="00796A04" w:rsidRDefault="00796A04" w:rsidP="00EF10BD">
      <w:pPr>
        <w:rPr>
          <w:rFonts w:ascii="Arial" w:hAnsi="Arial" w:cs="Arial"/>
        </w:rPr>
      </w:pPr>
    </w:p>
    <w:p w14:paraId="79B728E5" w14:textId="77777777" w:rsidR="00796A04" w:rsidRDefault="00796A04" w:rsidP="00EF10BD">
      <w:pPr>
        <w:rPr>
          <w:rFonts w:ascii="Arial" w:hAnsi="Arial" w:cs="Arial"/>
        </w:rPr>
      </w:pPr>
    </w:p>
    <w:p w14:paraId="226F4C07" w14:textId="77777777" w:rsidR="00796A04" w:rsidRDefault="00796A04" w:rsidP="00EF10BD">
      <w:pPr>
        <w:rPr>
          <w:rFonts w:ascii="Arial" w:hAnsi="Arial" w:cs="Arial"/>
        </w:rPr>
      </w:pPr>
    </w:p>
    <w:p w14:paraId="63DF9F69" w14:textId="77777777" w:rsidR="00796A04" w:rsidRDefault="00796A04" w:rsidP="00EF10BD">
      <w:pPr>
        <w:rPr>
          <w:rFonts w:ascii="Arial" w:hAnsi="Arial" w:cs="Arial"/>
        </w:rPr>
      </w:pPr>
    </w:p>
    <w:p w14:paraId="580DFD2E" w14:textId="77777777" w:rsidR="00796A04" w:rsidRDefault="00796A04" w:rsidP="00EF10BD">
      <w:pPr>
        <w:rPr>
          <w:rFonts w:ascii="Arial" w:hAnsi="Arial" w:cs="Arial"/>
        </w:rPr>
      </w:pPr>
    </w:p>
    <w:p w14:paraId="1D1DB1AB" w14:textId="77777777" w:rsidR="00796A04" w:rsidRDefault="00796A04" w:rsidP="00EF10BD">
      <w:pPr>
        <w:rPr>
          <w:rFonts w:ascii="Arial" w:hAnsi="Arial" w:cs="Arial"/>
        </w:rPr>
      </w:pPr>
    </w:p>
    <w:p w14:paraId="00CECEB4" w14:textId="77777777" w:rsidR="00796A04" w:rsidRDefault="00796A04" w:rsidP="00EF10BD">
      <w:pPr>
        <w:rPr>
          <w:rFonts w:ascii="Arial" w:hAnsi="Arial" w:cs="Arial"/>
        </w:rPr>
      </w:pPr>
    </w:p>
    <w:p w14:paraId="5FF4008B" w14:textId="77777777" w:rsidR="00796A04" w:rsidRDefault="00796A04" w:rsidP="00EF10BD">
      <w:pPr>
        <w:rPr>
          <w:rFonts w:ascii="Arial" w:hAnsi="Arial" w:cs="Arial"/>
        </w:rPr>
      </w:pPr>
    </w:p>
    <w:p w14:paraId="71CAAEDB" w14:textId="77777777" w:rsidR="00796A04" w:rsidRDefault="00796A04" w:rsidP="00EF10BD">
      <w:pPr>
        <w:rPr>
          <w:rFonts w:ascii="Arial" w:hAnsi="Arial" w:cs="Arial"/>
        </w:rPr>
      </w:pPr>
    </w:p>
    <w:p w14:paraId="14A15343" w14:textId="77777777" w:rsidR="00796A04" w:rsidRDefault="00796A04" w:rsidP="00EF10BD">
      <w:pPr>
        <w:rPr>
          <w:rFonts w:ascii="Arial" w:hAnsi="Arial" w:cs="Arial"/>
        </w:rPr>
      </w:pPr>
    </w:p>
    <w:p w14:paraId="0DC9C7F4" w14:textId="77777777" w:rsidR="00796A04" w:rsidRDefault="00796A04" w:rsidP="00EF10BD">
      <w:pPr>
        <w:rPr>
          <w:rFonts w:ascii="Arial" w:hAnsi="Arial" w:cs="Arial"/>
        </w:rPr>
      </w:pPr>
    </w:p>
    <w:p w14:paraId="1058E438" w14:textId="77777777" w:rsidR="00796A04" w:rsidRDefault="00796A04" w:rsidP="00EF10BD">
      <w:pPr>
        <w:rPr>
          <w:rFonts w:ascii="Arial" w:hAnsi="Arial" w:cs="Arial"/>
        </w:rPr>
      </w:pPr>
    </w:p>
    <w:p w14:paraId="2863E62D" w14:textId="77777777" w:rsidR="00796A04" w:rsidRDefault="00796A04" w:rsidP="00EF10BD">
      <w:pPr>
        <w:rPr>
          <w:rFonts w:ascii="Arial" w:hAnsi="Arial" w:cs="Arial"/>
        </w:rPr>
      </w:pPr>
    </w:p>
    <w:p w14:paraId="65C72D3E" w14:textId="77777777" w:rsidR="00796A04" w:rsidRDefault="00796A04" w:rsidP="00EF10BD">
      <w:pPr>
        <w:rPr>
          <w:rFonts w:ascii="Arial" w:hAnsi="Arial" w:cs="Arial"/>
        </w:rPr>
      </w:pPr>
    </w:p>
    <w:p w14:paraId="497FCC40" w14:textId="77777777" w:rsidR="00796A04" w:rsidRDefault="00796A04" w:rsidP="00EF10BD">
      <w:pPr>
        <w:rPr>
          <w:rFonts w:ascii="Arial" w:hAnsi="Arial" w:cs="Arial"/>
        </w:rPr>
      </w:pPr>
    </w:p>
    <w:p w14:paraId="0BC507F3" w14:textId="77777777" w:rsidR="00796A04" w:rsidRDefault="00796A04" w:rsidP="00EF10BD">
      <w:pPr>
        <w:rPr>
          <w:rFonts w:ascii="Arial" w:hAnsi="Arial" w:cs="Arial"/>
        </w:rPr>
      </w:pPr>
    </w:p>
    <w:p w14:paraId="35ED061A" w14:textId="77777777" w:rsidR="00796A04" w:rsidRDefault="00796A04" w:rsidP="00EF10BD">
      <w:pPr>
        <w:rPr>
          <w:rFonts w:ascii="Arial" w:hAnsi="Arial" w:cs="Arial"/>
        </w:rPr>
      </w:pPr>
    </w:p>
    <w:p w14:paraId="3929110C" w14:textId="77777777" w:rsidR="00796A04" w:rsidRDefault="00796A04" w:rsidP="00EF10BD">
      <w:pPr>
        <w:rPr>
          <w:rFonts w:ascii="Arial" w:hAnsi="Arial" w:cs="Arial"/>
        </w:rPr>
      </w:pPr>
    </w:p>
    <w:p w14:paraId="7EA7F3C1" w14:textId="77777777" w:rsidR="00796A04" w:rsidRDefault="00796A04" w:rsidP="00EF10BD">
      <w:pPr>
        <w:rPr>
          <w:rFonts w:ascii="Arial" w:hAnsi="Arial" w:cs="Arial"/>
        </w:rPr>
      </w:pPr>
    </w:p>
    <w:p w14:paraId="707AF257" w14:textId="77777777" w:rsidR="00796A04" w:rsidRDefault="00796A04" w:rsidP="00EF10BD">
      <w:pPr>
        <w:rPr>
          <w:rFonts w:ascii="Arial" w:hAnsi="Arial" w:cs="Arial"/>
        </w:rPr>
      </w:pPr>
    </w:p>
    <w:p w14:paraId="7431BDA1" w14:textId="77777777" w:rsidR="00796A04" w:rsidRDefault="00796A04" w:rsidP="00EF10BD">
      <w:pPr>
        <w:rPr>
          <w:rFonts w:ascii="Arial" w:hAnsi="Arial" w:cs="Arial"/>
        </w:rPr>
      </w:pPr>
    </w:p>
    <w:p w14:paraId="71257B2E" w14:textId="77777777" w:rsidR="00796A04" w:rsidRDefault="00796A04" w:rsidP="00EF10BD">
      <w:pPr>
        <w:rPr>
          <w:rFonts w:ascii="Arial" w:hAnsi="Arial" w:cs="Arial"/>
        </w:rPr>
      </w:pPr>
    </w:p>
    <w:sdt>
      <w:sdtPr>
        <w:rPr>
          <w:rFonts w:asciiTheme="minorHAnsi" w:eastAsiaTheme="minorHAnsi" w:hAnsiTheme="minorHAnsi" w:cstheme="minorBidi"/>
          <w:color w:val="auto"/>
          <w:kern w:val="2"/>
          <w:sz w:val="22"/>
          <w:szCs w:val="22"/>
          <w14:ligatures w14:val="standardContextual"/>
        </w:rPr>
        <w:id w:val="-1136097661"/>
        <w:docPartObj>
          <w:docPartGallery w:val="Table of Contents"/>
          <w:docPartUnique/>
        </w:docPartObj>
      </w:sdtPr>
      <w:sdtEndPr>
        <w:rPr>
          <w:b/>
          <w:bCs/>
          <w:noProof/>
        </w:rPr>
      </w:sdtEndPr>
      <w:sdtContent>
        <w:p w14:paraId="690F26E6" w14:textId="2D84E3D2" w:rsidR="008355FA" w:rsidRPr="00543CE1" w:rsidRDefault="008355FA">
          <w:pPr>
            <w:pStyle w:val="TOCHeading"/>
            <w:rPr>
              <w:rFonts w:ascii="Arial" w:hAnsi="Arial" w:cs="Arial"/>
              <w:b/>
              <w:bCs/>
              <w:color w:val="auto"/>
              <w:u w:val="single"/>
            </w:rPr>
          </w:pPr>
          <w:r w:rsidRPr="00543CE1">
            <w:rPr>
              <w:rFonts w:ascii="Arial" w:hAnsi="Arial" w:cs="Arial"/>
              <w:b/>
              <w:bCs/>
              <w:color w:val="auto"/>
              <w:u w:val="single"/>
            </w:rPr>
            <w:t>Contents</w:t>
          </w:r>
        </w:p>
        <w:p w14:paraId="3AA9EBDF" w14:textId="72D0B6F4" w:rsidR="00586643" w:rsidRDefault="008355FA">
          <w:pPr>
            <w:pStyle w:val="TOC1"/>
            <w:rPr>
              <w:rFonts w:asciiTheme="minorHAnsi" w:eastAsiaTheme="minorEastAsia" w:hAnsiTheme="minorHAnsi" w:cstheme="minorBidi"/>
              <w:sz w:val="24"/>
              <w:szCs w:val="24"/>
            </w:rPr>
          </w:pPr>
          <w:r w:rsidRPr="00543CE1">
            <w:fldChar w:fldCharType="begin"/>
          </w:r>
          <w:r w:rsidRPr="00543CE1">
            <w:instrText xml:space="preserve"> TOC \o "1-3" \h \z \u </w:instrText>
          </w:r>
          <w:r w:rsidRPr="00543CE1">
            <w:fldChar w:fldCharType="separate"/>
          </w:r>
          <w:hyperlink w:anchor="_Toc196209786" w:history="1">
            <w:r w:rsidR="00586643" w:rsidRPr="003B5A3A">
              <w:rPr>
                <w:rStyle w:val="Hyperlink"/>
                <w:b/>
                <w:bCs/>
              </w:rPr>
              <w:t>Mission Statement</w:t>
            </w:r>
            <w:r w:rsidR="00586643">
              <w:rPr>
                <w:webHidden/>
              </w:rPr>
              <w:tab/>
            </w:r>
            <w:r w:rsidR="00586643">
              <w:rPr>
                <w:webHidden/>
              </w:rPr>
              <w:fldChar w:fldCharType="begin"/>
            </w:r>
            <w:r w:rsidR="00586643">
              <w:rPr>
                <w:webHidden/>
              </w:rPr>
              <w:instrText xml:space="preserve"> PAGEREF _Toc196209786 \h </w:instrText>
            </w:r>
            <w:r w:rsidR="00586643">
              <w:rPr>
                <w:webHidden/>
              </w:rPr>
            </w:r>
            <w:r w:rsidR="00586643">
              <w:rPr>
                <w:webHidden/>
              </w:rPr>
              <w:fldChar w:fldCharType="separate"/>
            </w:r>
            <w:r w:rsidR="00586643">
              <w:rPr>
                <w:webHidden/>
              </w:rPr>
              <w:t>3</w:t>
            </w:r>
            <w:r w:rsidR="00586643">
              <w:rPr>
                <w:webHidden/>
              </w:rPr>
              <w:fldChar w:fldCharType="end"/>
            </w:r>
          </w:hyperlink>
        </w:p>
        <w:p w14:paraId="23CA970A" w14:textId="5C3BD81E" w:rsidR="00586643" w:rsidRDefault="00586643">
          <w:pPr>
            <w:pStyle w:val="TOC1"/>
            <w:rPr>
              <w:rFonts w:asciiTheme="minorHAnsi" w:eastAsiaTheme="minorEastAsia" w:hAnsiTheme="minorHAnsi" w:cstheme="minorBidi"/>
              <w:sz w:val="24"/>
              <w:szCs w:val="24"/>
            </w:rPr>
          </w:pPr>
          <w:hyperlink w:anchor="_Toc196209787" w:history="1">
            <w:r w:rsidRPr="003B5A3A">
              <w:rPr>
                <w:rStyle w:val="Hyperlink"/>
                <w:b/>
                <w:bCs/>
                <w:shd w:val="clear" w:color="auto" w:fill="FFFFFF"/>
              </w:rPr>
              <w:t>Vision Statement</w:t>
            </w:r>
            <w:r>
              <w:rPr>
                <w:webHidden/>
              </w:rPr>
              <w:tab/>
            </w:r>
            <w:r>
              <w:rPr>
                <w:webHidden/>
              </w:rPr>
              <w:fldChar w:fldCharType="begin"/>
            </w:r>
            <w:r>
              <w:rPr>
                <w:webHidden/>
              </w:rPr>
              <w:instrText xml:space="preserve"> PAGEREF _Toc196209787 \h </w:instrText>
            </w:r>
            <w:r>
              <w:rPr>
                <w:webHidden/>
              </w:rPr>
            </w:r>
            <w:r>
              <w:rPr>
                <w:webHidden/>
              </w:rPr>
              <w:fldChar w:fldCharType="separate"/>
            </w:r>
            <w:r>
              <w:rPr>
                <w:webHidden/>
              </w:rPr>
              <w:t>4</w:t>
            </w:r>
            <w:r>
              <w:rPr>
                <w:webHidden/>
              </w:rPr>
              <w:fldChar w:fldCharType="end"/>
            </w:r>
          </w:hyperlink>
        </w:p>
        <w:p w14:paraId="2E1129FC" w14:textId="4484D9A2" w:rsidR="00586643" w:rsidRDefault="00586643">
          <w:pPr>
            <w:pStyle w:val="TOC1"/>
            <w:rPr>
              <w:rFonts w:asciiTheme="minorHAnsi" w:eastAsiaTheme="minorEastAsia" w:hAnsiTheme="minorHAnsi" w:cstheme="minorBidi"/>
              <w:sz w:val="24"/>
              <w:szCs w:val="24"/>
            </w:rPr>
          </w:pPr>
          <w:hyperlink w:anchor="_Toc196209788" w:history="1">
            <w:r w:rsidRPr="003B5A3A">
              <w:rPr>
                <w:rStyle w:val="Hyperlink"/>
                <w:b/>
                <w:bCs/>
              </w:rPr>
              <w:t>Library Board Core Values</w:t>
            </w:r>
            <w:r>
              <w:rPr>
                <w:webHidden/>
              </w:rPr>
              <w:tab/>
            </w:r>
            <w:r>
              <w:rPr>
                <w:webHidden/>
              </w:rPr>
              <w:fldChar w:fldCharType="begin"/>
            </w:r>
            <w:r>
              <w:rPr>
                <w:webHidden/>
              </w:rPr>
              <w:instrText xml:space="preserve"> PAGEREF _Toc196209788 \h </w:instrText>
            </w:r>
            <w:r>
              <w:rPr>
                <w:webHidden/>
              </w:rPr>
            </w:r>
            <w:r>
              <w:rPr>
                <w:webHidden/>
              </w:rPr>
              <w:fldChar w:fldCharType="separate"/>
            </w:r>
            <w:r>
              <w:rPr>
                <w:webHidden/>
              </w:rPr>
              <w:t>5</w:t>
            </w:r>
            <w:r>
              <w:rPr>
                <w:webHidden/>
              </w:rPr>
              <w:fldChar w:fldCharType="end"/>
            </w:r>
          </w:hyperlink>
        </w:p>
        <w:p w14:paraId="638469BC" w14:textId="442BFED9" w:rsidR="00586643" w:rsidRDefault="00586643">
          <w:pPr>
            <w:pStyle w:val="TOC1"/>
            <w:rPr>
              <w:rFonts w:asciiTheme="minorHAnsi" w:eastAsiaTheme="minorEastAsia" w:hAnsiTheme="minorHAnsi" w:cstheme="minorBidi"/>
              <w:sz w:val="24"/>
              <w:szCs w:val="24"/>
            </w:rPr>
          </w:pPr>
          <w:hyperlink w:anchor="_Toc196209789" w:history="1">
            <w:r w:rsidRPr="003B5A3A">
              <w:rPr>
                <w:rStyle w:val="Hyperlink"/>
                <w:b/>
                <w:bCs/>
              </w:rPr>
              <w:t>Library Board: DEIA-BC Statement</w:t>
            </w:r>
            <w:r>
              <w:rPr>
                <w:webHidden/>
              </w:rPr>
              <w:tab/>
            </w:r>
            <w:r>
              <w:rPr>
                <w:webHidden/>
              </w:rPr>
              <w:fldChar w:fldCharType="begin"/>
            </w:r>
            <w:r>
              <w:rPr>
                <w:webHidden/>
              </w:rPr>
              <w:instrText xml:space="preserve"> PAGEREF _Toc196209789 \h </w:instrText>
            </w:r>
            <w:r>
              <w:rPr>
                <w:webHidden/>
              </w:rPr>
            </w:r>
            <w:r>
              <w:rPr>
                <w:webHidden/>
              </w:rPr>
              <w:fldChar w:fldCharType="separate"/>
            </w:r>
            <w:r>
              <w:rPr>
                <w:webHidden/>
              </w:rPr>
              <w:t>6</w:t>
            </w:r>
            <w:r>
              <w:rPr>
                <w:webHidden/>
              </w:rPr>
              <w:fldChar w:fldCharType="end"/>
            </w:r>
          </w:hyperlink>
        </w:p>
        <w:p w14:paraId="69D92C2F" w14:textId="3B4F9904" w:rsidR="00586643" w:rsidRDefault="00586643">
          <w:pPr>
            <w:pStyle w:val="TOC1"/>
            <w:rPr>
              <w:rFonts w:asciiTheme="minorHAnsi" w:eastAsiaTheme="minorEastAsia" w:hAnsiTheme="minorHAnsi" w:cstheme="minorBidi"/>
              <w:sz w:val="24"/>
              <w:szCs w:val="24"/>
            </w:rPr>
          </w:pPr>
          <w:hyperlink w:anchor="_Toc196209790" w:history="1">
            <w:r w:rsidRPr="003B5A3A">
              <w:rPr>
                <w:rStyle w:val="Hyperlink"/>
                <w:b/>
                <w:bCs/>
              </w:rPr>
              <w:t>Library Programming Vision Statement</w:t>
            </w:r>
            <w:r>
              <w:rPr>
                <w:webHidden/>
              </w:rPr>
              <w:tab/>
            </w:r>
            <w:r>
              <w:rPr>
                <w:webHidden/>
              </w:rPr>
              <w:fldChar w:fldCharType="begin"/>
            </w:r>
            <w:r>
              <w:rPr>
                <w:webHidden/>
              </w:rPr>
              <w:instrText xml:space="preserve"> PAGEREF _Toc196209790 \h </w:instrText>
            </w:r>
            <w:r>
              <w:rPr>
                <w:webHidden/>
              </w:rPr>
            </w:r>
            <w:r>
              <w:rPr>
                <w:webHidden/>
              </w:rPr>
              <w:fldChar w:fldCharType="separate"/>
            </w:r>
            <w:r>
              <w:rPr>
                <w:webHidden/>
              </w:rPr>
              <w:t>7</w:t>
            </w:r>
            <w:r>
              <w:rPr>
                <w:webHidden/>
              </w:rPr>
              <w:fldChar w:fldCharType="end"/>
            </w:r>
          </w:hyperlink>
        </w:p>
        <w:p w14:paraId="4B80ED93" w14:textId="6B0530F7" w:rsidR="00586643" w:rsidRDefault="00586643">
          <w:pPr>
            <w:pStyle w:val="TOC1"/>
            <w:rPr>
              <w:rFonts w:asciiTheme="minorHAnsi" w:eastAsiaTheme="minorEastAsia" w:hAnsiTheme="minorHAnsi" w:cstheme="minorBidi"/>
              <w:sz w:val="24"/>
              <w:szCs w:val="24"/>
            </w:rPr>
          </w:pPr>
          <w:hyperlink w:anchor="_Toc196209791" w:history="1">
            <w:r w:rsidRPr="003B5A3A">
              <w:rPr>
                <w:rStyle w:val="Hyperlink"/>
                <w:b/>
                <w:bCs/>
              </w:rPr>
              <w:t>Mission Statement for “All Community Read Program”</w:t>
            </w:r>
            <w:r>
              <w:rPr>
                <w:webHidden/>
              </w:rPr>
              <w:tab/>
            </w:r>
            <w:r>
              <w:rPr>
                <w:webHidden/>
              </w:rPr>
              <w:fldChar w:fldCharType="begin"/>
            </w:r>
            <w:r>
              <w:rPr>
                <w:webHidden/>
              </w:rPr>
              <w:instrText xml:space="preserve"> PAGEREF _Toc196209791 \h </w:instrText>
            </w:r>
            <w:r>
              <w:rPr>
                <w:webHidden/>
              </w:rPr>
            </w:r>
            <w:r>
              <w:rPr>
                <w:webHidden/>
              </w:rPr>
              <w:fldChar w:fldCharType="separate"/>
            </w:r>
            <w:r>
              <w:rPr>
                <w:webHidden/>
              </w:rPr>
              <w:t>8</w:t>
            </w:r>
            <w:r>
              <w:rPr>
                <w:webHidden/>
              </w:rPr>
              <w:fldChar w:fldCharType="end"/>
            </w:r>
          </w:hyperlink>
        </w:p>
        <w:p w14:paraId="2C270CD3" w14:textId="14956678" w:rsidR="00586643" w:rsidRDefault="00586643">
          <w:pPr>
            <w:pStyle w:val="TOC1"/>
            <w:rPr>
              <w:rFonts w:asciiTheme="minorHAnsi" w:eastAsiaTheme="minorEastAsia" w:hAnsiTheme="minorHAnsi" w:cstheme="minorBidi"/>
              <w:sz w:val="24"/>
              <w:szCs w:val="24"/>
            </w:rPr>
          </w:pPr>
          <w:hyperlink w:anchor="_Toc196209792" w:history="1">
            <w:r w:rsidRPr="00586643">
              <w:rPr>
                <w:rStyle w:val="Hyperlink"/>
                <w:rFonts w:eastAsia="Times New Roman"/>
                <w:b/>
                <w:bCs/>
                <w:kern w:val="0"/>
                <w:highlight w:val="yellow"/>
                <w14:ligatures w14:val="none"/>
              </w:rPr>
              <w:t>Village of Cottage Grove Library Board – Participant Code of Conduct</w:t>
            </w:r>
            <w:r w:rsidRPr="00586643">
              <w:rPr>
                <w:webHidden/>
                <w:highlight w:val="yellow"/>
              </w:rPr>
              <w:tab/>
            </w:r>
            <w:r w:rsidRPr="00586643">
              <w:rPr>
                <w:webHidden/>
                <w:highlight w:val="yellow"/>
              </w:rPr>
              <w:fldChar w:fldCharType="begin"/>
            </w:r>
            <w:r w:rsidRPr="00586643">
              <w:rPr>
                <w:webHidden/>
                <w:highlight w:val="yellow"/>
              </w:rPr>
              <w:instrText xml:space="preserve"> PAGEREF _Toc196209792 \h </w:instrText>
            </w:r>
            <w:r w:rsidRPr="00586643">
              <w:rPr>
                <w:webHidden/>
                <w:highlight w:val="yellow"/>
              </w:rPr>
            </w:r>
            <w:r w:rsidRPr="00586643">
              <w:rPr>
                <w:webHidden/>
                <w:highlight w:val="yellow"/>
              </w:rPr>
              <w:fldChar w:fldCharType="separate"/>
            </w:r>
            <w:r w:rsidRPr="00586643">
              <w:rPr>
                <w:webHidden/>
                <w:highlight w:val="yellow"/>
              </w:rPr>
              <w:t>9</w:t>
            </w:r>
            <w:r w:rsidRPr="00586643">
              <w:rPr>
                <w:webHidden/>
                <w:highlight w:val="yellow"/>
              </w:rPr>
              <w:fldChar w:fldCharType="end"/>
            </w:r>
          </w:hyperlink>
        </w:p>
        <w:p w14:paraId="7123CE1F" w14:textId="16312607" w:rsidR="00586643" w:rsidRDefault="00586643">
          <w:pPr>
            <w:pStyle w:val="TOC1"/>
            <w:rPr>
              <w:rFonts w:asciiTheme="minorHAnsi" w:eastAsiaTheme="minorEastAsia" w:hAnsiTheme="minorHAnsi" w:cstheme="minorBidi"/>
              <w:sz w:val="24"/>
              <w:szCs w:val="24"/>
            </w:rPr>
          </w:pPr>
          <w:hyperlink w:anchor="_Toc196209793" w:history="1">
            <w:r w:rsidRPr="003B5A3A">
              <w:rPr>
                <w:rStyle w:val="Hyperlink"/>
                <w:b/>
                <w:bCs/>
              </w:rPr>
              <w:t>Programming Policy</w:t>
            </w:r>
            <w:r>
              <w:rPr>
                <w:webHidden/>
              </w:rPr>
              <w:tab/>
            </w:r>
            <w:r>
              <w:rPr>
                <w:webHidden/>
              </w:rPr>
              <w:fldChar w:fldCharType="begin"/>
            </w:r>
            <w:r>
              <w:rPr>
                <w:webHidden/>
              </w:rPr>
              <w:instrText xml:space="preserve"> PAGEREF _Toc196209793 \h </w:instrText>
            </w:r>
            <w:r>
              <w:rPr>
                <w:webHidden/>
              </w:rPr>
            </w:r>
            <w:r>
              <w:rPr>
                <w:webHidden/>
              </w:rPr>
              <w:fldChar w:fldCharType="separate"/>
            </w:r>
            <w:r>
              <w:rPr>
                <w:webHidden/>
              </w:rPr>
              <w:t>10</w:t>
            </w:r>
            <w:r>
              <w:rPr>
                <w:webHidden/>
              </w:rPr>
              <w:fldChar w:fldCharType="end"/>
            </w:r>
          </w:hyperlink>
        </w:p>
        <w:p w14:paraId="05A76271" w14:textId="0BB7EA65" w:rsidR="00586643" w:rsidRDefault="00586643">
          <w:pPr>
            <w:pStyle w:val="TOC1"/>
            <w:rPr>
              <w:rFonts w:asciiTheme="minorHAnsi" w:eastAsiaTheme="minorEastAsia" w:hAnsiTheme="minorHAnsi" w:cstheme="minorBidi"/>
              <w:sz w:val="24"/>
              <w:szCs w:val="24"/>
            </w:rPr>
          </w:pPr>
          <w:hyperlink w:anchor="_Toc196209794" w:history="1">
            <w:r w:rsidRPr="003B5A3A">
              <w:rPr>
                <w:rStyle w:val="Hyperlink"/>
                <w:b/>
                <w:bCs/>
              </w:rPr>
              <w:t>Volunteer Policy</w:t>
            </w:r>
            <w:r>
              <w:rPr>
                <w:webHidden/>
              </w:rPr>
              <w:tab/>
            </w:r>
            <w:r>
              <w:rPr>
                <w:webHidden/>
              </w:rPr>
              <w:fldChar w:fldCharType="begin"/>
            </w:r>
            <w:r>
              <w:rPr>
                <w:webHidden/>
              </w:rPr>
              <w:instrText xml:space="preserve"> PAGEREF _Toc196209794 \h </w:instrText>
            </w:r>
            <w:r>
              <w:rPr>
                <w:webHidden/>
              </w:rPr>
            </w:r>
            <w:r>
              <w:rPr>
                <w:webHidden/>
              </w:rPr>
              <w:fldChar w:fldCharType="separate"/>
            </w:r>
            <w:r>
              <w:rPr>
                <w:webHidden/>
              </w:rPr>
              <w:t>11</w:t>
            </w:r>
            <w:r>
              <w:rPr>
                <w:webHidden/>
              </w:rPr>
              <w:fldChar w:fldCharType="end"/>
            </w:r>
          </w:hyperlink>
        </w:p>
        <w:p w14:paraId="0178412D" w14:textId="26144731" w:rsidR="00586643" w:rsidRDefault="00586643">
          <w:pPr>
            <w:pStyle w:val="TOC1"/>
            <w:rPr>
              <w:rFonts w:asciiTheme="minorHAnsi" w:eastAsiaTheme="minorEastAsia" w:hAnsiTheme="minorHAnsi" w:cstheme="minorBidi"/>
              <w:sz w:val="24"/>
              <w:szCs w:val="24"/>
            </w:rPr>
          </w:pPr>
          <w:hyperlink w:anchor="_Toc196209795" w:history="1">
            <w:r w:rsidRPr="003B5A3A">
              <w:rPr>
                <w:rStyle w:val="Hyperlink"/>
                <w:b/>
                <w:bCs/>
              </w:rPr>
              <w:t>Youth Involvement on the Library Board</w:t>
            </w:r>
            <w:r>
              <w:rPr>
                <w:webHidden/>
              </w:rPr>
              <w:tab/>
            </w:r>
            <w:r>
              <w:rPr>
                <w:webHidden/>
              </w:rPr>
              <w:fldChar w:fldCharType="begin"/>
            </w:r>
            <w:r>
              <w:rPr>
                <w:webHidden/>
              </w:rPr>
              <w:instrText xml:space="preserve"> PAGEREF _Toc196209795 \h </w:instrText>
            </w:r>
            <w:r>
              <w:rPr>
                <w:webHidden/>
              </w:rPr>
            </w:r>
            <w:r>
              <w:rPr>
                <w:webHidden/>
              </w:rPr>
              <w:fldChar w:fldCharType="separate"/>
            </w:r>
            <w:r>
              <w:rPr>
                <w:webHidden/>
              </w:rPr>
              <w:t>12</w:t>
            </w:r>
            <w:r>
              <w:rPr>
                <w:webHidden/>
              </w:rPr>
              <w:fldChar w:fldCharType="end"/>
            </w:r>
          </w:hyperlink>
        </w:p>
        <w:p w14:paraId="7D6910B1" w14:textId="475A39C9" w:rsidR="00586643" w:rsidRDefault="00586643">
          <w:pPr>
            <w:pStyle w:val="TOC1"/>
            <w:rPr>
              <w:rFonts w:asciiTheme="minorHAnsi" w:eastAsiaTheme="minorEastAsia" w:hAnsiTheme="minorHAnsi" w:cstheme="minorBidi"/>
              <w:sz w:val="24"/>
              <w:szCs w:val="24"/>
            </w:rPr>
          </w:pPr>
          <w:hyperlink w:anchor="_Toc196209796" w:history="1">
            <w:r w:rsidRPr="003B5A3A">
              <w:rPr>
                <w:rStyle w:val="Hyperlink"/>
                <w:b/>
                <w:bCs/>
              </w:rPr>
              <w:t>Background Check Policy</w:t>
            </w:r>
            <w:r>
              <w:rPr>
                <w:webHidden/>
              </w:rPr>
              <w:tab/>
            </w:r>
            <w:r>
              <w:rPr>
                <w:webHidden/>
              </w:rPr>
              <w:fldChar w:fldCharType="begin"/>
            </w:r>
            <w:r>
              <w:rPr>
                <w:webHidden/>
              </w:rPr>
              <w:instrText xml:space="preserve"> PAGEREF _Toc196209796 \h </w:instrText>
            </w:r>
            <w:r>
              <w:rPr>
                <w:webHidden/>
              </w:rPr>
            </w:r>
            <w:r>
              <w:rPr>
                <w:webHidden/>
              </w:rPr>
              <w:fldChar w:fldCharType="separate"/>
            </w:r>
            <w:r>
              <w:rPr>
                <w:webHidden/>
              </w:rPr>
              <w:t>13</w:t>
            </w:r>
            <w:r>
              <w:rPr>
                <w:webHidden/>
              </w:rPr>
              <w:fldChar w:fldCharType="end"/>
            </w:r>
          </w:hyperlink>
        </w:p>
        <w:p w14:paraId="42B26318" w14:textId="03F89D6D" w:rsidR="00586643" w:rsidRDefault="00586643">
          <w:pPr>
            <w:pStyle w:val="TOC1"/>
            <w:rPr>
              <w:rFonts w:asciiTheme="minorHAnsi" w:eastAsiaTheme="minorEastAsia" w:hAnsiTheme="minorHAnsi" w:cstheme="minorBidi"/>
              <w:sz w:val="24"/>
              <w:szCs w:val="24"/>
            </w:rPr>
          </w:pPr>
          <w:hyperlink w:anchor="_Toc196209797" w:history="1">
            <w:r w:rsidRPr="003B5A3A">
              <w:rPr>
                <w:rStyle w:val="Hyperlink"/>
                <w:b/>
                <w:bCs/>
              </w:rPr>
              <w:t>Donation Policy</w:t>
            </w:r>
            <w:r>
              <w:rPr>
                <w:webHidden/>
              </w:rPr>
              <w:tab/>
            </w:r>
            <w:r>
              <w:rPr>
                <w:webHidden/>
              </w:rPr>
              <w:fldChar w:fldCharType="begin"/>
            </w:r>
            <w:r>
              <w:rPr>
                <w:webHidden/>
              </w:rPr>
              <w:instrText xml:space="preserve"> PAGEREF _Toc196209797 \h </w:instrText>
            </w:r>
            <w:r>
              <w:rPr>
                <w:webHidden/>
              </w:rPr>
            </w:r>
            <w:r>
              <w:rPr>
                <w:webHidden/>
              </w:rPr>
              <w:fldChar w:fldCharType="separate"/>
            </w:r>
            <w:r>
              <w:rPr>
                <w:webHidden/>
              </w:rPr>
              <w:t>14</w:t>
            </w:r>
            <w:r>
              <w:rPr>
                <w:webHidden/>
              </w:rPr>
              <w:fldChar w:fldCharType="end"/>
            </w:r>
          </w:hyperlink>
        </w:p>
        <w:p w14:paraId="50905A6C" w14:textId="0F4DC8C1" w:rsidR="00586643" w:rsidRDefault="00586643">
          <w:pPr>
            <w:pStyle w:val="TOC1"/>
            <w:rPr>
              <w:rFonts w:asciiTheme="minorHAnsi" w:eastAsiaTheme="minorEastAsia" w:hAnsiTheme="minorHAnsi" w:cstheme="minorBidi"/>
              <w:sz w:val="24"/>
              <w:szCs w:val="24"/>
            </w:rPr>
          </w:pPr>
          <w:hyperlink w:anchor="_Toc196209798" w:history="1">
            <w:r w:rsidRPr="003B5A3A">
              <w:rPr>
                <w:rStyle w:val="Hyperlink"/>
                <w:b/>
                <w:bCs/>
              </w:rPr>
              <w:t>Library Recognition and Donation Policy</w:t>
            </w:r>
            <w:r>
              <w:rPr>
                <w:webHidden/>
              </w:rPr>
              <w:tab/>
            </w:r>
            <w:r>
              <w:rPr>
                <w:webHidden/>
              </w:rPr>
              <w:fldChar w:fldCharType="begin"/>
            </w:r>
            <w:r>
              <w:rPr>
                <w:webHidden/>
              </w:rPr>
              <w:instrText xml:space="preserve"> PAGEREF _Toc196209798 \h </w:instrText>
            </w:r>
            <w:r>
              <w:rPr>
                <w:webHidden/>
              </w:rPr>
            </w:r>
            <w:r>
              <w:rPr>
                <w:webHidden/>
              </w:rPr>
              <w:fldChar w:fldCharType="separate"/>
            </w:r>
            <w:r>
              <w:rPr>
                <w:webHidden/>
              </w:rPr>
              <w:t>15</w:t>
            </w:r>
            <w:r>
              <w:rPr>
                <w:webHidden/>
              </w:rPr>
              <w:fldChar w:fldCharType="end"/>
            </w:r>
          </w:hyperlink>
        </w:p>
        <w:p w14:paraId="4CE9BEBF" w14:textId="4E264E15" w:rsidR="00586643" w:rsidRDefault="00586643">
          <w:pPr>
            <w:pStyle w:val="TOC1"/>
            <w:rPr>
              <w:rFonts w:asciiTheme="minorHAnsi" w:eastAsiaTheme="minorEastAsia" w:hAnsiTheme="minorHAnsi" w:cstheme="minorBidi"/>
              <w:sz w:val="24"/>
              <w:szCs w:val="24"/>
            </w:rPr>
          </w:pPr>
          <w:hyperlink w:anchor="_Toc196209799" w:history="1">
            <w:r w:rsidRPr="003B5A3A">
              <w:rPr>
                <w:rStyle w:val="Hyperlink"/>
                <w:b/>
                <w:bCs/>
              </w:rPr>
              <w:t>Cancelling Library Board Programming Due to Inclement Weather Policy</w:t>
            </w:r>
            <w:r>
              <w:rPr>
                <w:webHidden/>
              </w:rPr>
              <w:tab/>
            </w:r>
            <w:r>
              <w:rPr>
                <w:webHidden/>
              </w:rPr>
              <w:fldChar w:fldCharType="begin"/>
            </w:r>
            <w:r>
              <w:rPr>
                <w:webHidden/>
              </w:rPr>
              <w:instrText xml:space="preserve"> PAGEREF _Toc196209799 \h </w:instrText>
            </w:r>
            <w:r>
              <w:rPr>
                <w:webHidden/>
              </w:rPr>
            </w:r>
            <w:r>
              <w:rPr>
                <w:webHidden/>
              </w:rPr>
              <w:fldChar w:fldCharType="separate"/>
            </w:r>
            <w:r>
              <w:rPr>
                <w:webHidden/>
              </w:rPr>
              <w:t>16</w:t>
            </w:r>
            <w:r>
              <w:rPr>
                <w:webHidden/>
              </w:rPr>
              <w:fldChar w:fldCharType="end"/>
            </w:r>
          </w:hyperlink>
        </w:p>
        <w:p w14:paraId="3E47733D" w14:textId="23F07F99" w:rsidR="00586643" w:rsidRDefault="00586643">
          <w:pPr>
            <w:pStyle w:val="TOC1"/>
            <w:rPr>
              <w:rFonts w:asciiTheme="minorHAnsi" w:eastAsiaTheme="minorEastAsia" w:hAnsiTheme="minorHAnsi" w:cstheme="minorBidi"/>
              <w:sz w:val="24"/>
              <w:szCs w:val="24"/>
            </w:rPr>
          </w:pPr>
          <w:hyperlink w:anchor="_Toc196209800" w:history="1">
            <w:r w:rsidRPr="003B5A3A">
              <w:rPr>
                <w:rStyle w:val="Hyperlink"/>
                <w:b/>
                <w:bCs/>
              </w:rPr>
              <w:t>Media Policy</w:t>
            </w:r>
            <w:r>
              <w:rPr>
                <w:webHidden/>
              </w:rPr>
              <w:tab/>
            </w:r>
            <w:r>
              <w:rPr>
                <w:webHidden/>
              </w:rPr>
              <w:fldChar w:fldCharType="begin"/>
            </w:r>
            <w:r>
              <w:rPr>
                <w:webHidden/>
              </w:rPr>
              <w:instrText xml:space="preserve"> PAGEREF _Toc196209800 \h </w:instrText>
            </w:r>
            <w:r>
              <w:rPr>
                <w:webHidden/>
              </w:rPr>
            </w:r>
            <w:r>
              <w:rPr>
                <w:webHidden/>
              </w:rPr>
              <w:fldChar w:fldCharType="separate"/>
            </w:r>
            <w:r>
              <w:rPr>
                <w:webHidden/>
              </w:rPr>
              <w:t>17</w:t>
            </w:r>
            <w:r>
              <w:rPr>
                <w:webHidden/>
              </w:rPr>
              <w:fldChar w:fldCharType="end"/>
            </w:r>
          </w:hyperlink>
        </w:p>
        <w:p w14:paraId="561CBA6F" w14:textId="49B0ABC6" w:rsidR="00586643" w:rsidRDefault="00586643">
          <w:pPr>
            <w:pStyle w:val="TOC1"/>
            <w:rPr>
              <w:rFonts w:asciiTheme="minorHAnsi" w:eastAsiaTheme="minorEastAsia" w:hAnsiTheme="minorHAnsi" w:cstheme="minorBidi"/>
              <w:sz w:val="24"/>
              <w:szCs w:val="24"/>
            </w:rPr>
          </w:pPr>
          <w:hyperlink w:anchor="_Toc196209801" w:history="1">
            <w:r w:rsidRPr="003B5A3A">
              <w:rPr>
                <w:rStyle w:val="Hyperlink"/>
                <w:b/>
                <w:bCs/>
              </w:rPr>
              <w:t>Program Vendor and Fee Policy</w:t>
            </w:r>
            <w:r>
              <w:rPr>
                <w:webHidden/>
              </w:rPr>
              <w:tab/>
            </w:r>
            <w:r>
              <w:rPr>
                <w:webHidden/>
              </w:rPr>
              <w:fldChar w:fldCharType="begin"/>
            </w:r>
            <w:r>
              <w:rPr>
                <w:webHidden/>
              </w:rPr>
              <w:instrText xml:space="preserve"> PAGEREF _Toc196209801 \h </w:instrText>
            </w:r>
            <w:r>
              <w:rPr>
                <w:webHidden/>
              </w:rPr>
            </w:r>
            <w:r>
              <w:rPr>
                <w:webHidden/>
              </w:rPr>
              <w:fldChar w:fldCharType="separate"/>
            </w:r>
            <w:r>
              <w:rPr>
                <w:webHidden/>
              </w:rPr>
              <w:t>18</w:t>
            </w:r>
            <w:r>
              <w:rPr>
                <w:webHidden/>
              </w:rPr>
              <w:fldChar w:fldCharType="end"/>
            </w:r>
          </w:hyperlink>
        </w:p>
        <w:p w14:paraId="272914E9" w14:textId="27EE2FA3" w:rsidR="00586643" w:rsidRDefault="00586643">
          <w:pPr>
            <w:pStyle w:val="TOC1"/>
            <w:rPr>
              <w:rFonts w:asciiTheme="minorHAnsi" w:eastAsiaTheme="minorEastAsia" w:hAnsiTheme="minorHAnsi" w:cstheme="minorBidi"/>
              <w:sz w:val="24"/>
              <w:szCs w:val="24"/>
            </w:rPr>
          </w:pPr>
          <w:hyperlink w:anchor="_Toc196209802" w:history="1">
            <w:r w:rsidRPr="003B5A3A">
              <w:rPr>
                <w:rStyle w:val="Hyperlink"/>
                <w:b/>
                <w:bCs/>
              </w:rPr>
              <w:t>Grants Management Policy</w:t>
            </w:r>
            <w:r>
              <w:rPr>
                <w:webHidden/>
              </w:rPr>
              <w:tab/>
            </w:r>
            <w:r>
              <w:rPr>
                <w:webHidden/>
              </w:rPr>
              <w:fldChar w:fldCharType="begin"/>
            </w:r>
            <w:r>
              <w:rPr>
                <w:webHidden/>
              </w:rPr>
              <w:instrText xml:space="preserve"> PAGEREF _Toc196209802 \h </w:instrText>
            </w:r>
            <w:r>
              <w:rPr>
                <w:webHidden/>
              </w:rPr>
            </w:r>
            <w:r>
              <w:rPr>
                <w:webHidden/>
              </w:rPr>
              <w:fldChar w:fldCharType="separate"/>
            </w:r>
            <w:r>
              <w:rPr>
                <w:webHidden/>
              </w:rPr>
              <w:t>19</w:t>
            </w:r>
            <w:r>
              <w:rPr>
                <w:webHidden/>
              </w:rPr>
              <w:fldChar w:fldCharType="end"/>
            </w:r>
          </w:hyperlink>
        </w:p>
        <w:p w14:paraId="6E13E74A" w14:textId="41C8B48E" w:rsidR="00586643" w:rsidRDefault="00586643">
          <w:pPr>
            <w:pStyle w:val="TOC1"/>
            <w:rPr>
              <w:rFonts w:asciiTheme="minorHAnsi" w:eastAsiaTheme="minorEastAsia" w:hAnsiTheme="minorHAnsi" w:cstheme="minorBidi"/>
              <w:sz w:val="24"/>
              <w:szCs w:val="24"/>
            </w:rPr>
          </w:pPr>
          <w:hyperlink w:anchor="_Toc196209803" w:history="1">
            <w:r w:rsidRPr="003B5A3A">
              <w:rPr>
                <w:rStyle w:val="Hyperlink"/>
                <w:b/>
                <w:bCs/>
              </w:rPr>
              <w:t>Policy Management</w:t>
            </w:r>
            <w:r>
              <w:rPr>
                <w:webHidden/>
              </w:rPr>
              <w:tab/>
            </w:r>
            <w:r>
              <w:rPr>
                <w:webHidden/>
              </w:rPr>
              <w:fldChar w:fldCharType="begin"/>
            </w:r>
            <w:r>
              <w:rPr>
                <w:webHidden/>
              </w:rPr>
              <w:instrText xml:space="preserve"> PAGEREF _Toc196209803 \h </w:instrText>
            </w:r>
            <w:r>
              <w:rPr>
                <w:webHidden/>
              </w:rPr>
            </w:r>
            <w:r>
              <w:rPr>
                <w:webHidden/>
              </w:rPr>
              <w:fldChar w:fldCharType="separate"/>
            </w:r>
            <w:r>
              <w:rPr>
                <w:webHidden/>
              </w:rPr>
              <w:t>20</w:t>
            </w:r>
            <w:r>
              <w:rPr>
                <w:webHidden/>
              </w:rPr>
              <w:fldChar w:fldCharType="end"/>
            </w:r>
          </w:hyperlink>
        </w:p>
        <w:p w14:paraId="055436C6" w14:textId="0C9CE803" w:rsidR="008355FA" w:rsidRDefault="008355FA">
          <w:r w:rsidRPr="00543CE1">
            <w:rPr>
              <w:noProof/>
            </w:rPr>
            <w:fldChar w:fldCharType="end"/>
          </w:r>
        </w:p>
      </w:sdtContent>
    </w:sdt>
    <w:p w14:paraId="43B26C55" w14:textId="77777777" w:rsidR="00EF10BD" w:rsidRPr="00EF10BD" w:rsidRDefault="00EF10BD" w:rsidP="00EF10BD">
      <w:pPr>
        <w:tabs>
          <w:tab w:val="left" w:pos="3810"/>
        </w:tabs>
        <w:rPr>
          <w:rFonts w:ascii="Arial" w:hAnsi="Arial" w:cs="Arial"/>
        </w:rPr>
      </w:pPr>
    </w:p>
    <w:p w14:paraId="373F6F59" w14:textId="77777777" w:rsidR="00EF10BD" w:rsidRPr="00EF10BD" w:rsidRDefault="00EF10BD" w:rsidP="00EF10BD">
      <w:pPr>
        <w:tabs>
          <w:tab w:val="left" w:pos="3810"/>
        </w:tabs>
        <w:rPr>
          <w:rFonts w:ascii="Arial" w:hAnsi="Arial" w:cs="Arial"/>
        </w:rPr>
      </w:pPr>
    </w:p>
    <w:p w14:paraId="5E0A9A0F" w14:textId="77777777" w:rsidR="00EF10BD" w:rsidRDefault="00EF10BD" w:rsidP="00EF10BD">
      <w:pPr>
        <w:tabs>
          <w:tab w:val="left" w:pos="3810"/>
        </w:tabs>
        <w:rPr>
          <w:rFonts w:ascii="Arial" w:hAnsi="Arial" w:cs="Arial"/>
        </w:rPr>
      </w:pPr>
    </w:p>
    <w:p w14:paraId="403D25CD" w14:textId="77777777" w:rsidR="00EF10BD" w:rsidRDefault="00EF10BD" w:rsidP="00EF10BD">
      <w:pPr>
        <w:tabs>
          <w:tab w:val="left" w:pos="3810"/>
        </w:tabs>
        <w:rPr>
          <w:rFonts w:ascii="Arial" w:hAnsi="Arial" w:cs="Arial"/>
        </w:rPr>
      </w:pPr>
    </w:p>
    <w:p w14:paraId="20A408F8" w14:textId="77777777" w:rsidR="00EF10BD" w:rsidRPr="00A14789" w:rsidRDefault="00EF10BD" w:rsidP="00EF10BD">
      <w:pPr>
        <w:tabs>
          <w:tab w:val="left" w:pos="3810"/>
        </w:tabs>
        <w:rPr>
          <w:rFonts w:ascii="Arial" w:hAnsi="Arial" w:cs="Arial"/>
          <w:sz w:val="20"/>
          <w:szCs w:val="20"/>
        </w:rPr>
      </w:pPr>
    </w:p>
    <w:p w14:paraId="199FF719" w14:textId="77777777" w:rsidR="00EF10BD" w:rsidRDefault="00EF10BD" w:rsidP="00EF10BD">
      <w:pPr>
        <w:tabs>
          <w:tab w:val="left" w:pos="3810"/>
        </w:tabs>
        <w:rPr>
          <w:rFonts w:ascii="Arial" w:hAnsi="Arial" w:cs="Arial"/>
        </w:rPr>
      </w:pPr>
    </w:p>
    <w:p w14:paraId="61913D68" w14:textId="77777777" w:rsidR="00EF10BD" w:rsidRDefault="00EF10BD" w:rsidP="00EF10BD">
      <w:pPr>
        <w:tabs>
          <w:tab w:val="left" w:pos="3810"/>
        </w:tabs>
        <w:rPr>
          <w:rFonts w:ascii="Arial" w:hAnsi="Arial" w:cs="Arial"/>
        </w:rPr>
      </w:pPr>
    </w:p>
    <w:p w14:paraId="04CE3FE5" w14:textId="77777777" w:rsidR="00EF10BD" w:rsidRDefault="00EF10BD" w:rsidP="00EF10BD">
      <w:pPr>
        <w:tabs>
          <w:tab w:val="left" w:pos="3810"/>
        </w:tabs>
        <w:rPr>
          <w:rFonts w:ascii="Arial" w:hAnsi="Arial" w:cs="Arial"/>
        </w:rPr>
      </w:pPr>
    </w:p>
    <w:p w14:paraId="01707ADB" w14:textId="77777777" w:rsidR="00EF10BD" w:rsidRDefault="00EF10BD" w:rsidP="00EF10BD">
      <w:pPr>
        <w:tabs>
          <w:tab w:val="left" w:pos="3810"/>
        </w:tabs>
        <w:rPr>
          <w:rFonts w:ascii="Arial" w:hAnsi="Arial" w:cs="Arial"/>
        </w:rPr>
      </w:pPr>
    </w:p>
    <w:p w14:paraId="6FE4ECDA" w14:textId="77777777" w:rsidR="00EF10BD" w:rsidRDefault="00EF10BD" w:rsidP="00EF10BD">
      <w:pPr>
        <w:tabs>
          <w:tab w:val="left" w:pos="3810"/>
        </w:tabs>
        <w:rPr>
          <w:rFonts w:ascii="Arial" w:hAnsi="Arial" w:cs="Arial"/>
        </w:rPr>
      </w:pPr>
    </w:p>
    <w:p w14:paraId="2FE10A54" w14:textId="77777777" w:rsidR="00EF10BD" w:rsidRDefault="00EF10BD" w:rsidP="00EF10BD">
      <w:pPr>
        <w:tabs>
          <w:tab w:val="left" w:pos="3810"/>
        </w:tabs>
        <w:rPr>
          <w:rFonts w:ascii="Arial" w:hAnsi="Arial" w:cs="Arial"/>
        </w:rPr>
      </w:pPr>
    </w:p>
    <w:p w14:paraId="68874735" w14:textId="77777777" w:rsidR="00EF10BD" w:rsidRDefault="00EF10BD" w:rsidP="00EF10BD">
      <w:pPr>
        <w:tabs>
          <w:tab w:val="left" w:pos="3810"/>
        </w:tabs>
        <w:rPr>
          <w:rFonts w:ascii="Arial" w:hAnsi="Arial" w:cs="Arial"/>
        </w:rPr>
      </w:pPr>
    </w:p>
    <w:p w14:paraId="75E59FE9" w14:textId="77777777" w:rsidR="00EF10BD" w:rsidRDefault="00EF10BD" w:rsidP="00EF10BD">
      <w:pPr>
        <w:tabs>
          <w:tab w:val="left" w:pos="3810"/>
        </w:tabs>
        <w:rPr>
          <w:rFonts w:ascii="Arial" w:hAnsi="Arial" w:cs="Arial"/>
        </w:rPr>
      </w:pPr>
    </w:p>
    <w:p w14:paraId="4D57F9AF" w14:textId="77777777" w:rsidR="00EF10BD" w:rsidRDefault="00EF10BD" w:rsidP="00EF10BD">
      <w:pPr>
        <w:tabs>
          <w:tab w:val="left" w:pos="3810"/>
        </w:tabs>
        <w:rPr>
          <w:rFonts w:ascii="Arial" w:hAnsi="Arial" w:cs="Arial"/>
        </w:rPr>
      </w:pPr>
    </w:p>
    <w:p w14:paraId="3A8C2AB9" w14:textId="77777777" w:rsidR="00EF10BD" w:rsidRDefault="00EF10BD" w:rsidP="00EF10BD">
      <w:pPr>
        <w:tabs>
          <w:tab w:val="left" w:pos="3810"/>
        </w:tabs>
        <w:rPr>
          <w:rFonts w:ascii="Arial" w:hAnsi="Arial" w:cs="Arial"/>
        </w:rPr>
      </w:pPr>
    </w:p>
    <w:p w14:paraId="44B9010B" w14:textId="77777777" w:rsidR="00EF10BD" w:rsidRDefault="00EF10BD" w:rsidP="00EF10BD">
      <w:pPr>
        <w:tabs>
          <w:tab w:val="left" w:pos="3810"/>
        </w:tabs>
        <w:rPr>
          <w:rFonts w:ascii="Arial" w:hAnsi="Arial" w:cs="Arial"/>
        </w:rPr>
      </w:pPr>
    </w:p>
    <w:p w14:paraId="61AB5F81" w14:textId="77777777" w:rsidR="00EF10BD" w:rsidRDefault="00EF10BD" w:rsidP="00EF10BD">
      <w:pPr>
        <w:tabs>
          <w:tab w:val="left" w:pos="3810"/>
        </w:tabs>
        <w:rPr>
          <w:rFonts w:ascii="Arial" w:hAnsi="Arial" w:cs="Arial"/>
        </w:rPr>
      </w:pPr>
    </w:p>
    <w:p w14:paraId="56D244B8" w14:textId="77777777" w:rsidR="00EF10BD" w:rsidRDefault="00EF10BD" w:rsidP="00EF10BD">
      <w:pPr>
        <w:tabs>
          <w:tab w:val="left" w:pos="3810"/>
        </w:tabs>
        <w:rPr>
          <w:rFonts w:ascii="Arial" w:hAnsi="Arial" w:cs="Arial"/>
        </w:rPr>
      </w:pPr>
    </w:p>
    <w:p w14:paraId="1E20B49E" w14:textId="77777777" w:rsidR="00EF10BD" w:rsidRDefault="00EF10BD" w:rsidP="00EF10BD">
      <w:pPr>
        <w:tabs>
          <w:tab w:val="left" w:pos="3810"/>
        </w:tabs>
        <w:rPr>
          <w:rFonts w:ascii="Arial" w:hAnsi="Arial" w:cs="Arial"/>
        </w:rPr>
      </w:pPr>
    </w:p>
    <w:p w14:paraId="774D6A80" w14:textId="77777777" w:rsidR="00EF10BD" w:rsidRDefault="00EF10BD" w:rsidP="00EF10BD">
      <w:pPr>
        <w:tabs>
          <w:tab w:val="left" w:pos="3810"/>
        </w:tabs>
        <w:rPr>
          <w:rFonts w:ascii="Arial" w:hAnsi="Arial" w:cs="Arial"/>
        </w:rPr>
      </w:pPr>
    </w:p>
    <w:p w14:paraId="233B77CC" w14:textId="77777777" w:rsidR="00EF10BD" w:rsidRDefault="00EF10BD" w:rsidP="00EF10BD">
      <w:pPr>
        <w:tabs>
          <w:tab w:val="left" w:pos="3810"/>
        </w:tabs>
        <w:rPr>
          <w:rFonts w:ascii="Arial" w:hAnsi="Arial" w:cs="Arial"/>
        </w:rPr>
      </w:pPr>
    </w:p>
    <w:p w14:paraId="402EC5F5" w14:textId="77777777" w:rsidR="00EF10BD" w:rsidRDefault="00EF10BD" w:rsidP="00EF10BD">
      <w:pPr>
        <w:tabs>
          <w:tab w:val="left" w:pos="3810"/>
        </w:tabs>
        <w:rPr>
          <w:rFonts w:ascii="Arial" w:hAnsi="Arial" w:cs="Arial"/>
        </w:rPr>
      </w:pPr>
    </w:p>
    <w:p w14:paraId="3DC0F843" w14:textId="77777777" w:rsidR="00EF10BD" w:rsidRDefault="00EF10BD" w:rsidP="00EF10BD">
      <w:pPr>
        <w:tabs>
          <w:tab w:val="left" w:pos="3810"/>
        </w:tabs>
        <w:rPr>
          <w:rFonts w:ascii="Arial" w:hAnsi="Arial" w:cs="Arial"/>
        </w:rPr>
      </w:pPr>
    </w:p>
    <w:p w14:paraId="5524B361" w14:textId="77777777" w:rsidR="00EF10BD" w:rsidRDefault="00EF10BD" w:rsidP="00EF10BD">
      <w:pPr>
        <w:tabs>
          <w:tab w:val="left" w:pos="3810"/>
        </w:tabs>
        <w:rPr>
          <w:rFonts w:ascii="Arial" w:hAnsi="Arial" w:cs="Arial"/>
        </w:rPr>
      </w:pPr>
    </w:p>
    <w:p w14:paraId="06B47006" w14:textId="77777777" w:rsidR="00EF10BD" w:rsidRDefault="00EF10BD" w:rsidP="00EF10BD">
      <w:pPr>
        <w:tabs>
          <w:tab w:val="left" w:pos="3810"/>
        </w:tabs>
        <w:rPr>
          <w:rFonts w:ascii="Arial" w:hAnsi="Arial" w:cs="Arial"/>
        </w:rPr>
      </w:pPr>
    </w:p>
    <w:p w14:paraId="7E1184BC" w14:textId="77777777" w:rsidR="00EF10BD" w:rsidRDefault="00EF10BD" w:rsidP="00EF10BD">
      <w:pPr>
        <w:tabs>
          <w:tab w:val="left" w:pos="3810"/>
        </w:tabs>
        <w:rPr>
          <w:rFonts w:ascii="Arial" w:hAnsi="Arial" w:cs="Arial"/>
        </w:rPr>
      </w:pPr>
    </w:p>
    <w:p w14:paraId="7AF16A55" w14:textId="77777777" w:rsidR="00EF10BD" w:rsidRDefault="00EF10BD" w:rsidP="00EF10BD">
      <w:pPr>
        <w:tabs>
          <w:tab w:val="left" w:pos="3810"/>
        </w:tabs>
        <w:rPr>
          <w:rFonts w:ascii="Arial" w:hAnsi="Arial" w:cs="Arial"/>
        </w:rPr>
      </w:pPr>
    </w:p>
    <w:p w14:paraId="7E4CF2E5" w14:textId="77777777" w:rsidR="008355FA" w:rsidRDefault="008355FA" w:rsidP="00EF10BD">
      <w:pPr>
        <w:pStyle w:val="Heading1"/>
        <w:rPr>
          <w:rFonts w:ascii="Arial" w:hAnsi="Arial" w:cs="Arial"/>
          <w:b/>
          <w:bCs/>
          <w:color w:val="auto"/>
          <w:sz w:val="22"/>
          <w:szCs w:val="22"/>
          <w:u w:val="single"/>
        </w:rPr>
        <w:sectPr w:rsidR="008355FA" w:rsidSect="004B075A">
          <w:footerReference w:type="default" r:id="rId8"/>
          <w:pgSz w:w="12240" w:h="15840"/>
          <w:pgMar w:top="720" w:right="720" w:bottom="720" w:left="720" w:header="720" w:footer="720" w:gutter="0"/>
          <w:cols w:space="720"/>
          <w:titlePg/>
          <w:docGrid w:linePitch="360"/>
        </w:sectPr>
      </w:pPr>
    </w:p>
    <w:p w14:paraId="4332BF30" w14:textId="0BF20039" w:rsidR="00EF10BD" w:rsidRPr="005643F4" w:rsidRDefault="00EF10BD" w:rsidP="00EF10BD">
      <w:pPr>
        <w:pStyle w:val="Heading1"/>
        <w:rPr>
          <w:rFonts w:ascii="Arial" w:hAnsi="Arial" w:cs="Arial"/>
          <w:b/>
          <w:bCs/>
          <w:color w:val="auto"/>
          <w:sz w:val="22"/>
          <w:szCs w:val="22"/>
          <w:u w:val="single"/>
        </w:rPr>
      </w:pPr>
      <w:bookmarkStart w:id="0" w:name="_Toc196209786"/>
      <w:r w:rsidRPr="005643F4">
        <w:rPr>
          <w:rFonts w:ascii="Arial" w:hAnsi="Arial" w:cs="Arial"/>
          <w:b/>
          <w:bCs/>
          <w:color w:val="auto"/>
          <w:sz w:val="22"/>
          <w:szCs w:val="22"/>
          <w:u w:val="single"/>
        </w:rPr>
        <w:lastRenderedPageBreak/>
        <w:t>Mission Statement</w:t>
      </w:r>
      <w:bookmarkEnd w:id="0"/>
      <w:r w:rsidRPr="005643F4">
        <w:rPr>
          <w:rFonts w:ascii="Arial" w:hAnsi="Arial" w:cs="Arial"/>
          <w:b/>
          <w:bCs/>
          <w:color w:val="auto"/>
          <w:sz w:val="22"/>
          <w:szCs w:val="22"/>
          <w:u w:val="single"/>
        </w:rPr>
        <w:t xml:space="preserve"> </w:t>
      </w:r>
    </w:p>
    <w:p w14:paraId="28D52FF0" w14:textId="77777777" w:rsidR="008355FA" w:rsidRPr="004126E8" w:rsidRDefault="008355FA" w:rsidP="008355FA">
      <w:pPr>
        <w:pBdr>
          <w:top w:val="nil"/>
          <w:left w:val="nil"/>
          <w:bottom w:val="nil"/>
          <w:right w:val="nil"/>
          <w:between w:val="nil"/>
        </w:pBdr>
        <w:spacing w:after="80"/>
        <w:rPr>
          <w:color w:val="000000"/>
        </w:rPr>
      </w:pPr>
      <w:r w:rsidRPr="00F761CC">
        <w:rPr>
          <w:rFonts w:ascii="Arial" w:hAnsi="Arial" w:cs="Arial"/>
        </w:rPr>
        <w:t xml:space="preserve">The mission of the </w:t>
      </w:r>
      <w:r>
        <w:rPr>
          <w:rFonts w:ascii="Arial" w:hAnsi="Arial" w:cs="Arial"/>
        </w:rPr>
        <w:t xml:space="preserve">Village of </w:t>
      </w:r>
      <w:r w:rsidRPr="00F761CC">
        <w:rPr>
          <w:rFonts w:ascii="Arial" w:hAnsi="Arial" w:cs="Arial"/>
        </w:rPr>
        <w:t>Cottage Grove</w:t>
      </w:r>
      <w:r>
        <w:rPr>
          <w:rFonts w:ascii="Arial" w:hAnsi="Arial" w:cs="Arial"/>
        </w:rPr>
        <w:t>’s</w:t>
      </w:r>
      <w:r w:rsidRPr="00F761CC">
        <w:rPr>
          <w:rFonts w:ascii="Arial" w:hAnsi="Arial" w:cs="Arial"/>
        </w:rPr>
        <w:t xml:space="preserve"> Library Board is to </w:t>
      </w:r>
      <w:r>
        <w:rPr>
          <w:rFonts w:ascii="Arial" w:hAnsi="Arial" w:cs="Arial"/>
        </w:rPr>
        <w:t xml:space="preserve">demonstrate a commitment to building </w:t>
      </w:r>
      <w:r>
        <w:rPr>
          <w:rFonts w:ascii="Arial" w:eastAsia="Arial" w:hAnsi="Arial" w:cs="Arial"/>
        </w:rPr>
        <w:t>a local public Library and providing its services as a core component of the Village’s public service plan</w:t>
      </w:r>
      <w:r w:rsidRPr="00F761CC">
        <w:rPr>
          <w:rFonts w:ascii="Arial" w:hAnsi="Arial" w:cs="Arial"/>
        </w:rPr>
        <w:t>. The Library Board represent</w:t>
      </w:r>
      <w:r>
        <w:rPr>
          <w:rFonts w:ascii="Arial" w:hAnsi="Arial" w:cs="Arial"/>
        </w:rPr>
        <w:t>s</w:t>
      </w:r>
      <w:r w:rsidRPr="00F761CC">
        <w:rPr>
          <w:rFonts w:ascii="Arial" w:hAnsi="Arial" w:cs="Arial"/>
        </w:rPr>
        <w:t xml:space="preserve"> the public in its stewardship and decisions for the </w:t>
      </w:r>
      <w:proofErr w:type="gramStart"/>
      <w:r>
        <w:rPr>
          <w:rFonts w:ascii="Arial" w:hAnsi="Arial" w:cs="Arial"/>
        </w:rPr>
        <w:t>L</w:t>
      </w:r>
      <w:r w:rsidRPr="00F761CC">
        <w:rPr>
          <w:rFonts w:ascii="Arial" w:hAnsi="Arial" w:cs="Arial"/>
        </w:rPr>
        <w:t>ibrary</w:t>
      </w:r>
      <w:proofErr w:type="gramEnd"/>
      <w:r w:rsidRPr="00F761CC">
        <w:rPr>
          <w:rFonts w:ascii="Arial" w:hAnsi="Arial" w:cs="Arial"/>
        </w:rPr>
        <w:t xml:space="preserve"> and the greater community it will serve. Our </w:t>
      </w:r>
      <w:r>
        <w:rPr>
          <w:rFonts w:ascii="Arial" w:hAnsi="Arial" w:cs="Arial"/>
        </w:rPr>
        <w:t xml:space="preserve">immediate </w:t>
      </w:r>
      <w:r w:rsidRPr="00F761CC">
        <w:rPr>
          <w:rFonts w:ascii="Arial" w:hAnsi="Arial" w:cs="Arial"/>
        </w:rPr>
        <w:t xml:space="preserve">goals include </w:t>
      </w:r>
      <w:r>
        <w:rPr>
          <w:rFonts w:ascii="Arial" w:hAnsi="Arial" w:cs="Arial"/>
        </w:rPr>
        <w:t xml:space="preserve">offering high quality programming </w:t>
      </w:r>
      <w:r>
        <w:rPr>
          <w:rFonts w:ascii="Arial" w:eastAsia="Arial" w:hAnsi="Arial" w:cs="Arial"/>
          <w:color w:val="000000"/>
        </w:rPr>
        <w:t>that emphasizes diversity, equity, and inclusion and work to reduce information inequity</w:t>
      </w:r>
      <w:r>
        <w:rPr>
          <w:rFonts w:ascii="Arial" w:hAnsi="Arial" w:cs="Arial"/>
        </w:rPr>
        <w:t xml:space="preserve">, </w:t>
      </w:r>
      <w:r>
        <w:rPr>
          <w:rFonts w:ascii="Arial" w:eastAsia="Arial" w:hAnsi="Arial" w:cs="Arial"/>
          <w:color w:val="000000"/>
        </w:rPr>
        <w:t>reviewing interim service and space needs</w:t>
      </w:r>
      <w:r>
        <w:rPr>
          <w:rFonts w:ascii="Arial" w:hAnsi="Arial" w:cs="Arial"/>
        </w:rPr>
        <w:t xml:space="preserve">, </w:t>
      </w:r>
      <w:r w:rsidRPr="00F761CC">
        <w:rPr>
          <w:rFonts w:ascii="Arial" w:hAnsi="Arial" w:cs="Arial"/>
        </w:rPr>
        <w:t>obtaining the required funds for the library, finding ways to work with the community and connect with public groups, and making sure that the needs and interests of the community are at the forefront of decision making</w:t>
      </w:r>
      <w:r>
        <w:rPr>
          <w:rFonts w:ascii="Arial" w:eastAsia="Arial" w:hAnsi="Arial" w:cs="Arial"/>
          <w:color w:val="000000"/>
        </w:rPr>
        <w:t>.</w:t>
      </w:r>
    </w:p>
    <w:p w14:paraId="73A6E150" w14:textId="77777777" w:rsidR="00A14789" w:rsidRDefault="00A14789" w:rsidP="00EF10BD">
      <w:pPr>
        <w:tabs>
          <w:tab w:val="left" w:pos="3810"/>
        </w:tabs>
        <w:rPr>
          <w:rFonts w:ascii="Arial" w:hAnsi="Arial" w:cs="Arial"/>
          <w:shd w:val="clear" w:color="auto" w:fill="FFFFFF"/>
        </w:rPr>
      </w:pPr>
    </w:p>
    <w:p w14:paraId="6B81BB7D" w14:textId="77777777" w:rsidR="00A14789" w:rsidRDefault="00A14789" w:rsidP="00EF10BD">
      <w:pPr>
        <w:tabs>
          <w:tab w:val="left" w:pos="3810"/>
        </w:tabs>
        <w:rPr>
          <w:rFonts w:ascii="Arial" w:hAnsi="Arial" w:cs="Arial"/>
          <w:shd w:val="clear" w:color="auto" w:fill="FFFFFF"/>
        </w:rPr>
      </w:pPr>
    </w:p>
    <w:p w14:paraId="3FA46B74" w14:textId="77777777" w:rsidR="00A14789" w:rsidRPr="00A14789" w:rsidRDefault="00A14789" w:rsidP="00EF10BD">
      <w:pPr>
        <w:tabs>
          <w:tab w:val="left" w:pos="3810"/>
        </w:tabs>
        <w:rPr>
          <w:rFonts w:ascii="Arial" w:hAnsi="Arial" w:cs="Arial"/>
          <w:shd w:val="clear" w:color="auto" w:fill="FFFFFF"/>
        </w:rPr>
      </w:pPr>
    </w:p>
    <w:p w14:paraId="296ABF5A" w14:textId="77777777" w:rsidR="005818C4" w:rsidRDefault="005818C4">
      <w:pPr>
        <w:rPr>
          <w:rFonts w:ascii="Arial" w:eastAsiaTheme="majorEastAsia" w:hAnsi="Arial" w:cs="Arial"/>
          <w:b/>
          <w:bCs/>
          <w:shd w:val="clear" w:color="auto" w:fill="FFFFFF"/>
        </w:rPr>
      </w:pPr>
      <w:r>
        <w:rPr>
          <w:rFonts w:ascii="Arial" w:hAnsi="Arial" w:cs="Arial"/>
          <w:b/>
          <w:bCs/>
          <w:shd w:val="clear" w:color="auto" w:fill="FFFFFF"/>
        </w:rPr>
        <w:br w:type="page"/>
      </w:r>
    </w:p>
    <w:p w14:paraId="09ABB6BA" w14:textId="7CF7959E" w:rsidR="00A14789" w:rsidRPr="005643F4" w:rsidRDefault="00A14789" w:rsidP="00A14789">
      <w:pPr>
        <w:pStyle w:val="Heading1"/>
        <w:rPr>
          <w:rFonts w:ascii="Arial" w:hAnsi="Arial" w:cs="Arial"/>
          <w:b/>
          <w:bCs/>
          <w:color w:val="auto"/>
          <w:sz w:val="22"/>
          <w:szCs w:val="22"/>
          <w:u w:val="single"/>
          <w:shd w:val="clear" w:color="auto" w:fill="FFFFFF"/>
        </w:rPr>
      </w:pPr>
      <w:bookmarkStart w:id="1" w:name="_Toc196209787"/>
      <w:r w:rsidRPr="005643F4">
        <w:rPr>
          <w:rFonts w:ascii="Arial" w:hAnsi="Arial" w:cs="Arial"/>
          <w:b/>
          <w:bCs/>
          <w:color w:val="auto"/>
          <w:sz w:val="22"/>
          <w:szCs w:val="22"/>
          <w:u w:val="single"/>
          <w:shd w:val="clear" w:color="auto" w:fill="FFFFFF"/>
        </w:rPr>
        <w:lastRenderedPageBreak/>
        <w:t>Vision Statement</w:t>
      </w:r>
      <w:bookmarkEnd w:id="1"/>
    </w:p>
    <w:p w14:paraId="28B2E2B8" w14:textId="77777777" w:rsidR="008355FA" w:rsidRPr="005766C4" w:rsidRDefault="008355FA" w:rsidP="008355FA">
      <w:pPr>
        <w:contextualSpacing/>
        <w:rPr>
          <w:rFonts w:ascii="Arial" w:hAnsi="Arial" w:cs="Arial"/>
        </w:rPr>
      </w:pPr>
      <w:r w:rsidRPr="00F761CC">
        <w:rPr>
          <w:rFonts w:ascii="Arial" w:hAnsi="Arial" w:cs="Arial"/>
        </w:rPr>
        <w:t xml:space="preserve">Our vision is to </w:t>
      </w:r>
      <w:r>
        <w:rPr>
          <w:rFonts w:ascii="Arial" w:hAnsi="Arial" w:cs="Arial"/>
        </w:rPr>
        <w:t xml:space="preserve">develop a long-term strategic plan to build a </w:t>
      </w:r>
      <w:r w:rsidRPr="00F761CC">
        <w:rPr>
          <w:rFonts w:ascii="Arial" w:hAnsi="Arial" w:cs="Arial"/>
        </w:rPr>
        <w:t xml:space="preserve">public library for </w:t>
      </w:r>
      <w:r>
        <w:rPr>
          <w:rFonts w:ascii="Arial" w:hAnsi="Arial" w:cs="Arial"/>
        </w:rPr>
        <w:t>our</w:t>
      </w:r>
      <w:r w:rsidRPr="00F761CC">
        <w:rPr>
          <w:rFonts w:ascii="Arial" w:hAnsi="Arial" w:cs="Arial"/>
        </w:rPr>
        <w:t xml:space="preserve"> local community. A library is more than a building, it is a central component of our future community services. Libraries provide powerful resources for residents, businesses, and visitors alike. It is a place to meet and be informed, feel included, create opportunities, and support literacy and education.</w:t>
      </w:r>
    </w:p>
    <w:p w14:paraId="0CC8D061" w14:textId="1600FCCB" w:rsidR="00C92F7F" w:rsidRPr="00543CE1" w:rsidRDefault="00A14789" w:rsidP="00EF10BD">
      <w:pPr>
        <w:tabs>
          <w:tab w:val="left" w:pos="3810"/>
        </w:tabs>
        <w:rPr>
          <w:rFonts w:ascii="Arial" w:hAnsi="Arial" w:cs="Arial"/>
          <w:shd w:val="clear" w:color="auto" w:fill="FFFFFF"/>
        </w:rPr>
        <w:sectPr w:rsidR="00C92F7F" w:rsidRPr="00543CE1" w:rsidSect="004B075A">
          <w:pgSz w:w="12240" w:h="15840"/>
          <w:pgMar w:top="720" w:right="720" w:bottom="720" w:left="720" w:header="720" w:footer="720" w:gutter="0"/>
          <w:cols w:space="720"/>
          <w:titlePg/>
          <w:docGrid w:linePitch="360"/>
        </w:sectPr>
      </w:pPr>
      <w:r w:rsidRPr="00A14789">
        <w:rPr>
          <w:rFonts w:ascii="Arial" w:hAnsi="Arial" w:cs="Arial"/>
          <w:shd w:val="clear" w:color="auto" w:fill="FFFFFF"/>
        </w:rPr>
        <w:t>. </w:t>
      </w:r>
    </w:p>
    <w:p w14:paraId="60209291" w14:textId="77777777" w:rsidR="008355FA" w:rsidRPr="008355FA" w:rsidRDefault="008355FA" w:rsidP="008355FA">
      <w:pPr>
        <w:pStyle w:val="Heading1"/>
        <w:rPr>
          <w:rFonts w:ascii="Arial" w:hAnsi="Arial" w:cs="Arial"/>
          <w:b/>
          <w:bCs/>
          <w:color w:val="auto"/>
          <w:sz w:val="22"/>
          <w:szCs w:val="22"/>
          <w:u w:val="single"/>
        </w:rPr>
      </w:pPr>
      <w:bookmarkStart w:id="2" w:name="_Toc196209788"/>
      <w:r w:rsidRPr="008355FA">
        <w:rPr>
          <w:rFonts w:ascii="Arial" w:hAnsi="Arial" w:cs="Arial"/>
          <w:b/>
          <w:bCs/>
          <w:color w:val="auto"/>
          <w:sz w:val="22"/>
          <w:szCs w:val="22"/>
          <w:u w:val="single"/>
        </w:rPr>
        <w:lastRenderedPageBreak/>
        <w:t>Library Board Core Values</w:t>
      </w:r>
      <w:bookmarkEnd w:id="2"/>
    </w:p>
    <w:p w14:paraId="5CA3B4D8" w14:textId="77777777" w:rsidR="008355FA" w:rsidRDefault="008355FA" w:rsidP="008355FA">
      <w:pPr>
        <w:rPr>
          <w:rFonts w:ascii="Arial" w:hAnsi="Arial" w:cs="Arial"/>
        </w:rPr>
      </w:pPr>
      <w:r w:rsidRPr="00F970BF">
        <w:rPr>
          <w:rFonts w:ascii="Arial" w:hAnsi="Arial" w:cs="Arial"/>
        </w:rPr>
        <w:t xml:space="preserve">Library </w:t>
      </w:r>
      <w:r>
        <w:rPr>
          <w:rFonts w:ascii="Arial" w:hAnsi="Arial" w:cs="Arial"/>
        </w:rPr>
        <w:t>B</w:t>
      </w:r>
      <w:r w:rsidRPr="00F970BF">
        <w:rPr>
          <w:rFonts w:ascii="Arial" w:hAnsi="Arial" w:cs="Arial"/>
        </w:rPr>
        <w:t xml:space="preserve">oards </w:t>
      </w:r>
      <w:r>
        <w:rPr>
          <w:rFonts w:ascii="Arial" w:hAnsi="Arial" w:cs="Arial"/>
        </w:rPr>
        <w:t>are responsible for the</w:t>
      </w:r>
      <w:r w:rsidRPr="00F970BF">
        <w:rPr>
          <w:rFonts w:ascii="Arial" w:hAnsi="Arial" w:cs="Arial"/>
        </w:rPr>
        <w:t xml:space="preserve"> planning and programming of libraries</w:t>
      </w:r>
      <w:r>
        <w:rPr>
          <w:rFonts w:ascii="Arial" w:hAnsi="Arial" w:cs="Arial"/>
        </w:rPr>
        <w:t xml:space="preserve">. Thus, </w:t>
      </w:r>
      <w:r w:rsidRPr="00F970BF">
        <w:rPr>
          <w:rFonts w:ascii="Arial" w:hAnsi="Arial" w:cs="Arial"/>
        </w:rPr>
        <w:t xml:space="preserve">helping to establish core values that guide the </w:t>
      </w:r>
      <w:r>
        <w:rPr>
          <w:rFonts w:ascii="Arial" w:hAnsi="Arial" w:cs="Arial"/>
        </w:rPr>
        <w:t xml:space="preserve">current </w:t>
      </w:r>
      <w:r w:rsidRPr="00F970BF">
        <w:rPr>
          <w:rFonts w:ascii="Arial" w:hAnsi="Arial" w:cs="Arial"/>
        </w:rPr>
        <w:t>provision of services and resources to the community</w:t>
      </w:r>
      <w:r>
        <w:rPr>
          <w:rFonts w:ascii="Arial" w:hAnsi="Arial" w:cs="Arial"/>
        </w:rPr>
        <w:t xml:space="preserve"> and the future planning of a library is necessary.</w:t>
      </w:r>
      <w:r w:rsidRPr="00F970BF">
        <w:rPr>
          <w:rFonts w:ascii="Arial" w:hAnsi="Arial" w:cs="Arial"/>
        </w:rPr>
        <w:t xml:space="preserve"> </w:t>
      </w:r>
      <w:r>
        <w:rPr>
          <w:rFonts w:ascii="Arial" w:hAnsi="Arial" w:cs="Arial"/>
        </w:rPr>
        <w:t>Our c</w:t>
      </w:r>
      <w:r w:rsidRPr="003B4A4F">
        <w:rPr>
          <w:rFonts w:ascii="Arial" w:hAnsi="Arial" w:cs="Arial"/>
        </w:rPr>
        <w:t>ore values reflect a commitment to serving the community, promoting knowledge, and fostering a welcoming environment</w:t>
      </w:r>
      <w:r>
        <w:rPr>
          <w:rFonts w:ascii="Arial" w:hAnsi="Arial" w:cs="Arial"/>
        </w:rPr>
        <w:t xml:space="preserve"> as well as </w:t>
      </w:r>
      <w:r w:rsidRPr="00F970BF">
        <w:rPr>
          <w:rFonts w:ascii="Arial" w:hAnsi="Arial" w:cs="Arial"/>
        </w:rPr>
        <w:t xml:space="preserve">the broader principles of librarianship and engagement. </w:t>
      </w:r>
    </w:p>
    <w:p w14:paraId="0F5D9917" w14:textId="77777777" w:rsidR="008355FA" w:rsidRDefault="008355FA" w:rsidP="008355FA">
      <w:pPr>
        <w:pStyle w:val="ListParagraph"/>
        <w:numPr>
          <w:ilvl w:val="0"/>
          <w:numId w:val="11"/>
        </w:numPr>
        <w:spacing w:after="160" w:line="259" w:lineRule="auto"/>
        <w:rPr>
          <w:rFonts w:ascii="Arial" w:hAnsi="Arial" w:cs="Arial"/>
          <w:b/>
          <w:bCs/>
        </w:rPr>
      </w:pPr>
      <w:r w:rsidRPr="00D71E67">
        <w:rPr>
          <w:rFonts w:ascii="Arial" w:hAnsi="Arial" w:cs="Arial"/>
          <w:b/>
          <w:bCs/>
        </w:rPr>
        <w:t>Community-Centric</w:t>
      </w:r>
    </w:p>
    <w:p w14:paraId="14C6B9EF" w14:textId="77777777" w:rsidR="008355FA" w:rsidRDefault="008355FA" w:rsidP="008355FA">
      <w:pPr>
        <w:pStyle w:val="ListParagraph"/>
        <w:numPr>
          <w:ilvl w:val="0"/>
          <w:numId w:val="13"/>
        </w:numPr>
        <w:spacing w:after="160" w:line="259" w:lineRule="auto"/>
      </w:pPr>
      <w:r w:rsidRPr="002C6003">
        <w:rPr>
          <w:rFonts w:ascii="Arial" w:hAnsi="Arial" w:cs="Arial"/>
        </w:rPr>
        <w:t>Collaborat</w:t>
      </w:r>
      <w:r>
        <w:rPr>
          <w:rFonts w:ascii="Arial" w:hAnsi="Arial" w:cs="Arial"/>
        </w:rPr>
        <w:t>e</w:t>
      </w:r>
      <w:r w:rsidRPr="002C6003">
        <w:rPr>
          <w:rFonts w:ascii="Arial" w:hAnsi="Arial" w:cs="Arial"/>
        </w:rPr>
        <w:t xml:space="preserve"> with community organizations, schools, and local businesses to enhance library services and programs</w:t>
      </w:r>
      <w:r>
        <w:rPr>
          <w:rFonts w:ascii="Arial" w:hAnsi="Arial" w:cs="Arial"/>
        </w:rPr>
        <w:t xml:space="preserve"> in Cottage Grove and support shared goals</w:t>
      </w:r>
      <w:r w:rsidRPr="002C6003">
        <w:rPr>
          <w:rFonts w:ascii="Arial" w:hAnsi="Arial" w:cs="Arial"/>
        </w:rPr>
        <w:t>.</w:t>
      </w:r>
    </w:p>
    <w:p w14:paraId="26D7D09B" w14:textId="77777777" w:rsidR="008355FA" w:rsidRDefault="008355FA" w:rsidP="008355FA">
      <w:pPr>
        <w:pStyle w:val="ListParagraph"/>
        <w:numPr>
          <w:ilvl w:val="0"/>
          <w:numId w:val="13"/>
        </w:numPr>
        <w:spacing w:after="160" w:line="259" w:lineRule="auto"/>
        <w:rPr>
          <w:rFonts w:ascii="Arial" w:hAnsi="Arial" w:cs="Arial"/>
        </w:rPr>
      </w:pPr>
      <w:r w:rsidRPr="002C6003">
        <w:rPr>
          <w:rFonts w:ascii="Arial" w:hAnsi="Arial" w:cs="Arial"/>
        </w:rPr>
        <w:t>Prioritize the needs and interests of the local community when developing collections, programs, and services.</w:t>
      </w:r>
    </w:p>
    <w:p w14:paraId="406A886D" w14:textId="77777777" w:rsidR="008355FA" w:rsidRPr="002C6003" w:rsidRDefault="008355FA" w:rsidP="008355FA">
      <w:pPr>
        <w:pStyle w:val="ListParagraph"/>
        <w:numPr>
          <w:ilvl w:val="0"/>
          <w:numId w:val="13"/>
        </w:numPr>
        <w:spacing w:after="160" w:line="259" w:lineRule="auto"/>
        <w:rPr>
          <w:rFonts w:ascii="Arial" w:hAnsi="Arial" w:cs="Arial"/>
          <w:b/>
          <w:bCs/>
        </w:rPr>
      </w:pPr>
      <w:r w:rsidRPr="002C6003">
        <w:rPr>
          <w:rFonts w:ascii="Arial" w:hAnsi="Arial" w:cs="Arial"/>
        </w:rPr>
        <w:t>Actively engage with community members to understand their preferences and address their needs.</w:t>
      </w:r>
    </w:p>
    <w:p w14:paraId="52008754" w14:textId="77777777" w:rsidR="008355FA" w:rsidRPr="002C6003" w:rsidRDefault="008355FA" w:rsidP="008355FA">
      <w:pPr>
        <w:pStyle w:val="ListParagraph"/>
        <w:numPr>
          <w:ilvl w:val="0"/>
          <w:numId w:val="13"/>
        </w:numPr>
        <w:spacing w:after="160" w:line="259" w:lineRule="auto"/>
        <w:rPr>
          <w:rFonts w:ascii="Arial" w:hAnsi="Arial" w:cs="Arial"/>
          <w:b/>
          <w:bCs/>
        </w:rPr>
      </w:pPr>
      <w:r w:rsidRPr="00F970BF">
        <w:rPr>
          <w:rFonts w:ascii="Arial" w:hAnsi="Arial" w:cs="Arial"/>
        </w:rPr>
        <w:t>Regularly assess and respond to the changing needs of the community through community input, surveys, and feedback.</w:t>
      </w:r>
    </w:p>
    <w:p w14:paraId="79547129" w14:textId="77777777" w:rsidR="008355FA" w:rsidRPr="002C6003" w:rsidRDefault="008355FA" w:rsidP="008355FA">
      <w:pPr>
        <w:pStyle w:val="ListParagraph"/>
        <w:numPr>
          <w:ilvl w:val="0"/>
          <w:numId w:val="13"/>
        </w:numPr>
        <w:spacing w:after="160" w:line="259" w:lineRule="auto"/>
        <w:rPr>
          <w:rFonts w:ascii="Arial" w:hAnsi="Arial" w:cs="Arial"/>
        </w:rPr>
      </w:pPr>
      <w:r w:rsidRPr="002C6003">
        <w:rPr>
          <w:rFonts w:ascii="Arial" w:hAnsi="Arial" w:cs="Arial"/>
        </w:rPr>
        <w:t xml:space="preserve">Create </w:t>
      </w:r>
      <w:r>
        <w:rPr>
          <w:rFonts w:ascii="Arial" w:hAnsi="Arial" w:cs="Arial"/>
        </w:rPr>
        <w:t>spaces</w:t>
      </w:r>
      <w:r w:rsidRPr="002C6003">
        <w:rPr>
          <w:rFonts w:ascii="Arial" w:hAnsi="Arial" w:cs="Arial"/>
        </w:rPr>
        <w:t xml:space="preserve"> that showcase and celebrate the artistic and cultural diversity of the community.</w:t>
      </w:r>
    </w:p>
    <w:p w14:paraId="37863552" w14:textId="77777777" w:rsidR="008355FA" w:rsidRPr="00E60387" w:rsidRDefault="008355FA" w:rsidP="008355FA">
      <w:pPr>
        <w:pStyle w:val="ListParagraph"/>
        <w:rPr>
          <w:rFonts w:ascii="Arial" w:hAnsi="Arial" w:cs="Arial"/>
        </w:rPr>
      </w:pPr>
    </w:p>
    <w:p w14:paraId="32B85558" w14:textId="77777777" w:rsidR="008355FA" w:rsidRDefault="008355FA" w:rsidP="008355FA">
      <w:pPr>
        <w:pStyle w:val="ListParagraph"/>
        <w:numPr>
          <w:ilvl w:val="0"/>
          <w:numId w:val="11"/>
        </w:numPr>
        <w:spacing w:after="160" w:line="259" w:lineRule="auto"/>
        <w:rPr>
          <w:rFonts w:ascii="Arial" w:hAnsi="Arial" w:cs="Arial"/>
        </w:rPr>
      </w:pPr>
      <w:r w:rsidRPr="00D71E67">
        <w:rPr>
          <w:rFonts w:ascii="Arial" w:hAnsi="Arial" w:cs="Arial"/>
          <w:b/>
          <w:bCs/>
        </w:rPr>
        <w:t>Accountability</w:t>
      </w:r>
      <w:r>
        <w:rPr>
          <w:rFonts w:ascii="Arial" w:hAnsi="Arial" w:cs="Arial"/>
          <w:b/>
          <w:bCs/>
        </w:rPr>
        <w:t xml:space="preserve"> &amp; Transparency</w:t>
      </w:r>
    </w:p>
    <w:p w14:paraId="64AEE08A" w14:textId="77777777" w:rsidR="008355FA" w:rsidRDefault="008355FA" w:rsidP="008355FA">
      <w:pPr>
        <w:pStyle w:val="ListParagraph"/>
        <w:numPr>
          <w:ilvl w:val="0"/>
          <w:numId w:val="12"/>
        </w:numPr>
        <w:spacing w:after="160" w:line="259" w:lineRule="auto"/>
        <w:rPr>
          <w:rFonts w:ascii="Arial" w:hAnsi="Arial" w:cs="Arial"/>
        </w:rPr>
      </w:pPr>
      <w:r w:rsidRPr="002C6003">
        <w:rPr>
          <w:rFonts w:ascii="Arial" w:hAnsi="Arial" w:cs="Arial"/>
        </w:rPr>
        <w:t>Foster transparency in library operations and decision-making processes.</w:t>
      </w:r>
    </w:p>
    <w:p w14:paraId="23E90A97" w14:textId="77777777" w:rsidR="008355FA" w:rsidRPr="00D71E67" w:rsidRDefault="008355FA" w:rsidP="008355FA">
      <w:pPr>
        <w:pStyle w:val="ListParagraph"/>
        <w:numPr>
          <w:ilvl w:val="0"/>
          <w:numId w:val="12"/>
        </w:numPr>
        <w:spacing w:after="160" w:line="259" w:lineRule="auto"/>
        <w:rPr>
          <w:rFonts w:ascii="Arial" w:hAnsi="Arial" w:cs="Arial"/>
        </w:rPr>
      </w:pPr>
      <w:r w:rsidRPr="00D71E67">
        <w:rPr>
          <w:rFonts w:ascii="Arial" w:hAnsi="Arial" w:cs="Arial"/>
        </w:rPr>
        <w:t>Maintain open communication with the community</w:t>
      </w:r>
      <w:r>
        <w:rPr>
          <w:rFonts w:ascii="Arial" w:hAnsi="Arial" w:cs="Arial"/>
        </w:rPr>
        <w:t>, Village Board, and Village Staff</w:t>
      </w:r>
      <w:r w:rsidRPr="00D71E67">
        <w:rPr>
          <w:rFonts w:ascii="Arial" w:hAnsi="Arial" w:cs="Arial"/>
        </w:rPr>
        <w:t xml:space="preserve"> and be</w:t>
      </w:r>
      <w:r>
        <w:rPr>
          <w:rFonts w:ascii="Arial" w:hAnsi="Arial" w:cs="Arial"/>
        </w:rPr>
        <w:t xml:space="preserve"> </w:t>
      </w:r>
      <w:r w:rsidRPr="00D71E67">
        <w:rPr>
          <w:rFonts w:ascii="Arial" w:hAnsi="Arial" w:cs="Arial"/>
        </w:rPr>
        <w:t>transparent about decision-making processes.</w:t>
      </w:r>
    </w:p>
    <w:p w14:paraId="3E481161" w14:textId="77777777" w:rsidR="008355FA" w:rsidRPr="00CE5B04" w:rsidRDefault="008355FA" w:rsidP="008355FA">
      <w:pPr>
        <w:pStyle w:val="ListParagraph"/>
        <w:numPr>
          <w:ilvl w:val="0"/>
          <w:numId w:val="12"/>
        </w:numPr>
        <w:spacing w:after="160" w:line="259" w:lineRule="auto"/>
        <w:rPr>
          <w:rFonts w:ascii="Arial" w:hAnsi="Arial" w:cs="Arial"/>
        </w:rPr>
      </w:pPr>
      <w:r w:rsidRPr="00D71E67">
        <w:rPr>
          <w:rFonts w:ascii="Arial" w:hAnsi="Arial" w:cs="Arial"/>
        </w:rPr>
        <w:t>Operat</w:t>
      </w:r>
      <w:r>
        <w:rPr>
          <w:rFonts w:ascii="Arial" w:hAnsi="Arial" w:cs="Arial"/>
        </w:rPr>
        <w:t>e</w:t>
      </w:r>
      <w:r w:rsidRPr="00D71E67">
        <w:rPr>
          <w:rFonts w:ascii="Arial" w:hAnsi="Arial" w:cs="Arial"/>
        </w:rPr>
        <w:t xml:space="preserve"> with integrity, professionalism, and a commitment to serving the public interest.</w:t>
      </w:r>
    </w:p>
    <w:p w14:paraId="6DCF9DDD" w14:textId="77777777" w:rsidR="008355FA" w:rsidRDefault="008355FA" w:rsidP="008355FA">
      <w:pPr>
        <w:pStyle w:val="ListParagraph"/>
        <w:numPr>
          <w:ilvl w:val="0"/>
          <w:numId w:val="12"/>
        </w:numPr>
        <w:spacing w:after="160" w:line="259" w:lineRule="auto"/>
        <w:rPr>
          <w:rFonts w:ascii="Arial" w:hAnsi="Arial" w:cs="Arial"/>
        </w:rPr>
      </w:pPr>
      <w:r w:rsidRPr="002C6003">
        <w:rPr>
          <w:rFonts w:ascii="Arial" w:hAnsi="Arial" w:cs="Arial"/>
        </w:rPr>
        <w:t>Be accountable to the community by regularly assessing and reporting on the library's impact and effectiveness.</w:t>
      </w:r>
    </w:p>
    <w:p w14:paraId="50E80924" w14:textId="77777777" w:rsidR="008355FA" w:rsidRDefault="008355FA" w:rsidP="008355FA">
      <w:pPr>
        <w:pStyle w:val="ListParagraph"/>
        <w:numPr>
          <w:ilvl w:val="0"/>
          <w:numId w:val="12"/>
        </w:numPr>
        <w:spacing w:after="160" w:line="259" w:lineRule="auto"/>
        <w:rPr>
          <w:rFonts w:ascii="Arial" w:hAnsi="Arial" w:cs="Arial"/>
        </w:rPr>
      </w:pPr>
      <w:r w:rsidRPr="002C6003">
        <w:rPr>
          <w:rFonts w:ascii="Arial" w:hAnsi="Arial" w:cs="Arial"/>
        </w:rPr>
        <w:t>Stay adaptable and open to new ideas, encouraging creativity and experimentation.</w:t>
      </w:r>
    </w:p>
    <w:p w14:paraId="70B38C9B" w14:textId="77777777" w:rsidR="008355FA" w:rsidRPr="004B3ACF" w:rsidRDefault="008355FA" w:rsidP="008355FA">
      <w:pPr>
        <w:pStyle w:val="ListParagraph"/>
        <w:ind w:left="1080"/>
        <w:rPr>
          <w:rFonts w:ascii="Arial" w:hAnsi="Arial" w:cs="Arial"/>
        </w:rPr>
      </w:pPr>
    </w:p>
    <w:p w14:paraId="3326110B" w14:textId="77777777" w:rsidR="008355FA" w:rsidRPr="002C6003" w:rsidRDefault="008355FA" w:rsidP="008355FA">
      <w:pPr>
        <w:pStyle w:val="ListParagraph"/>
        <w:numPr>
          <w:ilvl w:val="0"/>
          <w:numId w:val="11"/>
        </w:numPr>
        <w:spacing w:after="160" w:line="259" w:lineRule="auto"/>
        <w:rPr>
          <w:rFonts w:ascii="Arial" w:hAnsi="Arial" w:cs="Arial"/>
          <w:b/>
          <w:bCs/>
        </w:rPr>
      </w:pPr>
      <w:r w:rsidRPr="002C6003">
        <w:rPr>
          <w:rFonts w:ascii="Arial" w:hAnsi="Arial" w:cs="Arial"/>
          <w:b/>
          <w:bCs/>
        </w:rPr>
        <w:t xml:space="preserve">Equitable Access </w:t>
      </w:r>
      <w:r>
        <w:rPr>
          <w:rFonts w:ascii="Arial" w:hAnsi="Arial" w:cs="Arial"/>
          <w:b/>
          <w:bCs/>
        </w:rPr>
        <w:t xml:space="preserve">&amp; </w:t>
      </w:r>
      <w:r w:rsidRPr="002C6003">
        <w:rPr>
          <w:rFonts w:ascii="Arial" w:hAnsi="Arial" w:cs="Arial"/>
          <w:b/>
          <w:bCs/>
        </w:rPr>
        <w:t>Inclusivity</w:t>
      </w:r>
    </w:p>
    <w:p w14:paraId="56689ADA" w14:textId="77777777" w:rsidR="008355FA" w:rsidRPr="002C6003" w:rsidRDefault="008355FA" w:rsidP="008355FA">
      <w:pPr>
        <w:pStyle w:val="ListParagraph"/>
        <w:numPr>
          <w:ilvl w:val="0"/>
          <w:numId w:val="15"/>
        </w:numPr>
        <w:spacing w:after="160" w:line="259" w:lineRule="auto"/>
        <w:rPr>
          <w:rFonts w:ascii="Arial" w:hAnsi="Arial" w:cs="Arial"/>
        </w:rPr>
      </w:pPr>
      <w:r w:rsidRPr="002C6003">
        <w:rPr>
          <w:rFonts w:ascii="Arial" w:hAnsi="Arial" w:cs="Arial"/>
        </w:rPr>
        <w:t>Ensur</w:t>
      </w:r>
      <w:r>
        <w:rPr>
          <w:rFonts w:ascii="Arial" w:hAnsi="Arial" w:cs="Arial"/>
        </w:rPr>
        <w:t>e</w:t>
      </w:r>
      <w:r w:rsidRPr="002C6003">
        <w:rPr>
          <w:rFonts w:ascii="Arial" w:hAnsi="Arial" w:cs="Arial"/>
        </w:rPr>
        <w:t xml:space="preserve"> that library services, resources, and programs are accessible to all members of the community, regardless of age, background, or socioeconomic status.</w:t>
      </w:r>
    </w:p>
    <w:p w14:paraId="06097E75" w14:textId="77777777" w:rsidR="008355FA" w:rsidRDefault="008355FA" w:rsidP="008355FA">
      <w:pPr>
        <w:pStyle w:val="ListParagraph"/>
        <w:numPr>
          <w:ilvl w:val="0"/>
          <w:numId w:val="15"/>
        </w:numPr>
        <w:spacing w:after="160" w:line="259" w:lineRule="auto"/>
        <w:rPr>
          <w:rFonts w:ascii="Arial" w:hAnsi="Arial" w:cs="Arial"/>
        </w:rPr>
      </w:pPr>
      <w:r w:rsidRPr="002C6003">
        <w:rPr>
          <w:rFonts w:ascii="Arial" w:hAnsi="Arial" w:cs="Arial"/>
        </w:rPr>
        <w:t>Creat</w:t>
      </w:r>
      <w:r>
        <w:rPr>
          <w:rFonts w:ascii="Arial" w:hAnsi="Arial" w:cs="Arial"/>
        </w:rPr>
        <w:t>e</w:t>
      </w:r>
      <w:r w:rsidRPr="002C6003">
        <w:rPr>
          <w:rFonts w:ascii="Arial" w:hAnsi="Arial" w:cs="Arial"/>
        </w:rPr>
        <w:t xml:space="preserve"> an environment that welcomes diversity and fosters a sense of belonging for all community members.</w:t>
      </w:r>
    </w:p>
    <w:p w14:paraId="3544F924" w14:textId="77777777" w:rsidR="008355FA" w:rsidRPr="002C6003" w:rsidRDefault="008355FA" w:rsidP="008355FA">
      <w:pPr>
        <w:pStyle w:val="ListParagraph"/>
        <w:numPr>
          <w:ilvl w:val="0"/>
          <w:numId w:val="15"/>
        </w:numPr>
        <w:spacing w:after="160" w:line="259" w:lineRule="auto"/>
        <w:rPr>
          <w:rFonts w:ascii="Arial" w:hAnsi="Arial" w:cs="Arial"/>
        </w:rPr>
      </w:pPr>
      <w:r w:rsidRPr="002C6003">
        <w:rPr>
          <w:rFonts w:ascii="Arial" w:hAnsi="Arial" w:cs="Arial"/>
        </w:rPr>
        <w:t>Embrace diversity in all its forms and create inclusive space</w:t>
      </w:r>
      <w:r>
        <w:rPr>
          <w:rFonts w:ascii="Arial" w:hAnsi="Arial" w:cs="Arial"/>
        </w:rPr>
        <w:t>s</w:t>
      </w:r>
      <w:r w:rsidRPr="002C6003">
        <w:rPr>
          <w:rFonts w:ascii="Arial" w:hAnsi="Arial" w:cs="Arial"/>
        </w:rPr>
        <w:t xml:space="preserve"> where everyone feels welcome.</w:t>
      </w:r>
    </w:p>
    <w:p w14:paraId="32169B1E" w14:textId="77777777" w:rsidR="008355FA" w:rsidRDefault="008355FA" w:rsidP="008355FA">
      <w:pPr>
        <w:pStyle w:val="ListParagraph"/>
        <w:numPr>
          <w:ilvl w:val="0"/>
          <w:numId w:val="15"/>
        </w:numPr>
        <w:spacing w:after="160" w:line="259" w:lineRule="auto"/>
        <w:rPr>
          <w:rFonts w:ascii="Arial" w:hAnsi="Arial" w:cs="Arial"/>
        </w:rPr>
      </w:pPr>
      <w:r w:rsidRPr="002C6003">
        <w:rPr>
          <w:rFonts w:ascii="Arial" w:hAnsi="Arial" w:cs="Arial"/>
        </w:rPr>
        <w:t>Celebrat</w:t>
      </w:r>
      <w:r>
        <w:rPr>
          <w:rFonts w:ascii="Arial" w:hAnsi="Arial" w:cs="Arial"/>
        </w:rPr>
        <w:t>e</w:t>
      </w:r>
      <w:r w:rsidRPr="002C6003">
        <w:rPr>
          <w:rFonts w:ascii="Arial" w:hAnsi="Arial" w:cs="Arial"/>
        </w:rPr>
        <w:t xml:space="preserve"> and promot</w:t>
      </w:r>
      <w:r>
        <w:rPr>
          <w:rFonts w:ascii="Arial" w:hAnsi="Arial" w:cs="Arial"/>
        </w:rPr>
        <w:t>e</w:t>
      </w:r>
      <w:r w:rsidRPr="002C6003">
        <w:rPr>
          <w:rFonts w:ascii="Arial" w:hAnsi="Arial" w:cs="Arial"/>
        </w:rPr>
        <w:t xml:space="preserve"> cultural diversity through collections, programs, and partnerships that reflect the community's richness.</w:t>
      </w:r>
    </w:p>
    <w:p w14:paraId="28499ADA" w14:textId="77777777" w:rsidR="008355FA" w:rsidRPr="002C6003" w:rsidRDefault="008355FA" w:rsidP="008355FA">
      <w:pPr>
        <w:pStyle w:val="ListParagraph"/>
        <w:rPr>
          <w:rFonts w:ascii="Arial" w:hAnsi="Arial" w:cs="Arial"/>
        </w:rPr>
      </w:pPr>
    </w:p>
    <w:p w14:paraId="2AC66594" w14:textId="77777777" w:rsidR="008355FA" w:rsidRPr="002C6003" w:rsidRDefault="008355FA" w:rsidP="008355FA">
      <w:pPr>
        <w:pStyle w:val="ListParagraph"/>
        <w:numPr>
          <w:ilvl w:val="0"/>
          <w:numId w:val="11"/>
        </w:numPr>
        <w:spacing w:after="160" w:line="259" w:lineRule="auto"/>
        <w:rPr>
          <w:rFonts w:ascii="Arial" w:hAnsi="Arial" w:cs="Arial"/>
          <w:b/>
          <w:bCs/>
        </w:rPr>
      </w:pPr>
      <w:r w:rsidRPr="002C6003">
        <w:rPr>
          <w:rFonts w:ascii="Arial" w:hAnsi="Arial" w:cs="Arial"/>
          <w:b/>
          <w:bCs/>
        </w:rPr>
        <w:t>Education</w:t>
      </w:r>
      <w:r>
        <w:rPr>
          <w:rFonts w:ascii="Arial" w:hAnsi="Arial" w:cs="Arial"/>
          <w:b/>
          <w:bCs/>
        </w:rPr>
        <w:t>, Literacy, &amp;</w:t>
      </w:r>
      <w:r w:rsidRPr="002C6003">
        <w:rPr>
          <w:rFonts w:ascii="Arial" w:hAnsi="Arial" w:cs="Arial"/>
          <w:b/>
          <w:bCs/>
        </w:rPr>
        <w:t xml:space="preserve"> Lifelong Learning</w:t>
      </w:r>
    </w:p>
    <w:p w14:paraId="1833A414" w14:textId="77777777" w:rsidR="008355FA" w:rsidRPr="002C6003" w:rsidRDefault="008355FA" w:rsidP="008355FA">
      <w:pPr>
        <w:pStyle w:val="ListParagraph"/>
        <w:numPr>
          <w:ilvl w:val="0"/>
          <w:numId w:val="14"/>
        </w:numPr>
        <w:spacing w:after="160" w:line="259" w:lineRule="auto"/>
        <w:rPr>
          <w:rFonts w:ascii="Arial" w:hAnsi="Arial" w:cs="Arial"/>
        </w:rPr>
      </w:pPr>
      <w:r w:rsidRPr="002C6003">
        <w:rPr>
          <w:rFonts w:ascii="Arial" w:hAnsi="Arial" w:cs="Arial"/>
        </w:rPr>
        <w:t xml:space="preserve">Support the development of information literacy skills and a commitment to lifelong learning among </w:t>
      </w:r>
      <w:r>
        <w:rPr>
          <w:rFonts w:ascii="Arial" w:hAnsi="Arial" w:cs="Arial"/>
        </w:rPr>
        <w:t>Cottage Grove residents</w:t>
      </w:r>
      <w:r w:rsidRPr="002C6003">
        <w:rPr>
          <w:rFonts w:ascii="Arial" w:hAnsi="Arial" w:cs="Arial"/>
        </w:rPr>
        <w:t>.</w:t>
      </w:r>
    </w:p>
    <w:p w14:paraId="102A476B" w14:textId="77777777" w:rsidR="008355FA" w:rsidRPr="002C6003" w:rsidRDefault="008355FA" w:rsidP="008355FA">
      <w:pPr>
        <w:pStyle w:val="ListParagraph"/>
        <w:numPr>
          <w:ilvl w:val="0"/>
          <w:numId w:val="14"/>
        </w:numPr>
        <w:spacing w:after="160" w:line="259" w:lineRule="auto"/>
        <w:rPr>
          <w:rFonts w:ascii="Arial" w:hAnsi="Arial" w:cs="Arial"/>
        </w:rPr>
      </w:pPr>
      <w:r w:rsidRPr="002C6003">
        <w:rPr>
          <w:rFonts w:ascii="Arial" w:hAnsi="Arial" w:cs="Arial"/>
        </w:rPr>
        <w:t>Provid</w:t>
      </w:r>
      <w:r>
        <w:rPr>
          <w:rFonts w:ascii="Arial" w:hAnsi="Arial" w:cs="Arial"/>
        </w:rPr>
        <w:t>e</w:t>
      </w:r>
      <w:r w:rsidRPr="002C6003">
        <w:rPr>
          <w:rFonts w:ascii="Arial" w:hAnsi="Arial" w:cs="Arial"/>
        </w:rPr>
        <w:t xml:space="preserve"> resources and programs</w:t>
      </w:r>
      <w:r>
        <w:rPr>
          <w:rFonts w:ascii="Arial" w:hAnsi="Arial" w:cs="Arial"/>
        </w:rPr>
        <w:t xml:space="preserve"> and accurate information</w:t>
      </w:r>
      <w:r w:rsidRPr="002C6003">
        <w:rPr>
          <w:rFonts w:ascii="Arial" w:hAnsi="Arial" w:cs="Arial"/>
        </w:rPr>
        <w:t xml:space="preserve"> that support formal and informal education, including literacy initiatives.</w:t>
      </w:r>
    </w:p>
    <w:p w14:paraId="41029788" w14:textId="77777777" w:rsidR="008355FA" w:rsidRDefault="008355FA" w:rsidP="008355FA">
      <w:pPr>
        <w:pStyle w:val="ListParagraph"/>
        <w:numPr>
          <w:ilvl w:val="0"/>
          <w:numId w:val="14"/>
        </w:numPr>
        <w:spacing w:after="160" w:line="259" w:lineRule="auto"/>
        <w:rPr>
          <w:rFonts w:ascii="Arial" w:hAnsi="Arial" w:cs="Arial"/>
        </w:rPr>
      </w:pPr>
      <w:r w:rsidRPr="002C6003">
        <w:rPr>
          <w:rFonts w:ascii="Arial" w:hAnsi="Arial" w:cs="Arial"/>
        </w:rPr>
        <w:t>Encourag</w:t>
      </w:r>
      <w:r>
        <w:rPr>
          <w:rFonts w:ascii="Arial" w:hAnsi="Arial" w:cs="Arial"/>
        </w:rPr>
        <w:t>e residents</w:t>
      </w:r>
      <w:r w:rsidRPr="002C6003">
        <w:rPr>
          <w:rFonts w:ascii="Arial" w:hAnsi="Arial" w:cs="Arial"/>
        </w:rPr>
        <w:t xml:space="preserve"> to critically evaluate information sources and make informed decisions.</w:t>
      </w:r>
    </w:p>
    <w:p w14:paraId="1B7C1712" w14:textId="77777777" w:rsidR="008355FA" w:rsidRDefault="008355FA" w:rsidP="008355FA">
      <w:pPr>
        <w:pStyle w:val="ListParagraph"/>
        <w:ind w:left="1080"/>
        <w:rPr>
          <w:rFonts w:ascii="Arial" w:hAnsi="Arial" w:cs="Arial"/>
        </w:rPr>
      </w:pPr>
    </w:p>
    <w:p w14:paraId="028DDF24" w14:textId="77777777" w:rsidR="008355FA" w:rsidRDefault="008355FA" w:rsidP="008355FA">
      <w:pPr>
        <w:pStyle w:val="ListParagraph"/>
        <w:numPr>
          <w:ilvl w:val="0"/>
          <w:numId w:val="11"/>
        </w:numPr>
        <w:spacing w:after="160" w:line="259" w:lineRule="auto"/>
        <w:rPr>
          <w:rFonts w:ascii="Arial" w:hAnsi="Arial" w:cs="Arial"/>
          <w:b/>
          <w:bCs/>
        </w:rPr>
      </w:pPr>
      <w:r w:rsidRPr="007F60CF">
        <w:rPr>
          <w:rFonts w:ascii="Arial" w:hAnsi="Arial" w:cs="Arial"/>
          <w:b/>
          <w:bCs/>
        </w:rPr>
        <w:t>Resource Stewardship</w:t>
      </w:r>
    </w:p>
    <w:p w14:paraId="17B61424" w14:textId="77777777" w:rsidR="008355FA" w:rsidRPr="007F60CF" w:rsidRDefault="008355FA" w:rsidP="008355FA">
      <w:pPr>
        <w:pStyle w:val="ListParagraph"/>
        <w:numPr>
          <w:ilvl w:val="0"/>
          <w:numId w:val="16"/>
        </w:numPr>
        <w:spacing w:after="160" w:line="259" w:lineRule="auto"/>
        <w:rPr>
          <w:rFonts w:ascii="Arial" w:hAnsi="Arial" w:cs="Arial"/>
        </w:rPr>
      </w:pPr>
      <w:r w:rsidRPr="007F60CF">
        <w:rPr>
          <w:rFonts w:ascii="Arial" w:hAnsi="Arial" w:cs="Arial"/>
        </w:rPr>
        <w:t>Prioritize responsible and transparent financial management.</w:t>
      </w:r>
    </w:p>
    <w:p w14:paraId="3F2F5510" w14:textId="77777777" w:rsidR="008355FA" w:rsidRPr="007F60CF" w:rsidRDefault="008355FA" w:rsidP="008355FA">
      <w:pPr>
        <w:pStyle w:val="ListParagraph"/>
        <w:numPr>
          <w:ilvl w:val="0"/>
          <w:numId w:val="16"/>
        </w:numPr>
        <w:spacing w:after="160" w:line="259" w:lineRule="auto"/>
        <w:rPr>
          <w:rFonts w:ascii="Arial" w:hAnsi="Arial" w:cs="Arial"/>
        </w:rPr>
      </w:pPr>
      <w:r w:rsidRPr="007F60CF">
        <w:rPr>
          <w:rFonts w:ascii="Arial" w:hAnsi="Arial" w:cs="Arial"/>
        </w:rPr>
        <w:t>Embrace and leverage appropriate tools and technology.</w:t>
      </w:r>
    </w:p>
    <w:p w14:paraId="15DF2932" w14:textId="77777777" w:rsidR="008355FA" w:rsidRDefault="008355FA" w:rsidP="008355FA">
      <w:pPr>
        <w:pStyle w:val="ListParagraph"/>
        <w:numPr>
          <w:ilvl w:val="0"/>
          <w:numId w:val="16"/>
        </w:numPr>
        <w:spacing w:after="160" w:line="259" w:lineRule="auto"/>
        <w:rPr>
          <w:rFonts w:ascii="Arial" w:hAnsi="Arial" w:cs="Arial"/>
        </w:rPr>
      </w:pPr>
      <w:r w:rsidRPr="007F60CF">
        <w:rPr>
          <w:rFonts w:ascii="Arial" w:hAnsi="Arial" w:cs="Arial"/>
        </w:rPr>
        <w:t>Cultivate strong relationships with donors, acknowledge the contributions of donors, and communicate the impact of donations effectively</w:t>
      </w:r>
      <w:r>
        <w:rPr>
          <w:rFonts w:ascii="Arial" w:hAnsi="Arial" w:cs="Arial"/>
        </w:rPr>
        <w:t>.</w:t>
      </w:r>
    </w:p>
    <w:p w14:paraId="2D3C2999" w14:textId="77777777" w:rsidR="008355FA" w:rsidRPr="007F60CF" w:rsidRDefault="008355FA" w:rsidP="008355FA">
      <w:pPr>
        <w:pStyle w:val="ListParagraph"/>
        <w:numPr>
          <w:ilvl w:val="0"/>
          <w:numId w:val="16"/>
        </w:numPr>
        <w:spacing w:after="160" w:line="259" w:lineRule="auto"/>
        <w:rPr>
          <w:rFonts w:ascii="Arial" w:hAnsi="Arial" w:cs="Arial"/>
        </w:rPr>
      </w:pPr>
      <w:r w:rsidRPr="007F60CF">
        <w:rPr>
          <w:rFonts w:ascii="Arial" w:hAnsi="Arial" w:cs="Arial"/>
        </w:rPr>
        <w:t>Strive to increase operational efficiency</w:t>
      </w:r>
      <w:r>
        <w:rPr>
          <w:rFonts w:ascii="Arial" w:hAnsi="Arial" w:cs="Arial"/>
        </w:rPr>
        <w:t xml:space="preserve"> and</w:t>
      </w:r>
      <w:r w:rsidRPr="007F60CF">
        <w:t xml:space="preserve"> </w:t>
      </w:r>
      <w:r>
        <w:rPr>
          <w:rFonts w:ascii="Arial" w:hAnsi="Arial" w:cs="Arial"/>
        </w:rPr>
        <w:t>c</w:t>
      </w:r>
      <w:r w:rsidRPr="007F60CF">
        <w:rPr>
          <w:rFonts w:ascii="Arial" w:hAnsi="Arial" w:cs="Arial"/>
        </w:rPr>
        <w:t>ontinuously identify and implement process improvements.</w:t>
      </w:r>
    </w:p>
    <w:p w14:paraId="7814A287" w14:textId="77777777" w:rsidR="008355FA" w:rsidRPr="00F970BF" w:rsidRDefault="008355FA" w:rsidP="008355FA">
      <w:pPr>
        <w:rPr>
          <w:rFonts w:ascii="Arial" w:hAnsi="Arial" w:cs="Arial"/>
        </w:rPr>
      </w:pPr>
      <w:r>
        <w:rPr>
          <w:rFonts w:ascii="Arial" w:hAnsi="Arial" w:cs="Arial"/>
        </w:rPr>
        <w:t>Our</w:t>
      </w:r>
      <w:r w:rsidRPr="00F970BF">
        <w:rPr>
          <w:rFonts w:ascii="Arial" w:hAnsi="Arial" w:cs="Arial"/>
        </w:rPr>
        <w:t xml:space="preserve"> core values collectively contribute to the mission of libraries in serving as vital community hubs that foster education, information access, and cultural enrichment. </w:t>
      </w:r>
      <w:r>
        <w:rPr>
          <w:rFonts w:ascii="Arial" w:hAnsi="Arial" w:cs="Arial"/>
        </w:rPr>
        <w:t xml:space="preserve">We, as a </w:t>
      </w:r>
      <w:r w:rsidRPr="00F970BF">
        <w:rPr>
          <w:rFonts w:ascii="Arial" w:hAnsi="Arial" w:cs="Arial"/>
        </w:rPr>
        <w:t xml:space="preserve">Library </w:t>
      </w:r>
      <w:r>
        <w:rPr>
          <w:rFonts w:ascii="Arial" w:hAnsi="Arial" w:cs="Arial"/>
        </w:rPr>
        <w:t>B</w:t>
      </w:r>
      <w:r w:rsidRPr="00F970BF">
        <w:rPr>
          <w:rFonts w:ascii="Arial" w:hAnsi="Arial" w:cs="Arial"/>
        </w:rPr>
        <w:t>oard</w:t>
      </w:r>
      <w:r>
        <w:rPr>
          <w:rFonts w:ascii="Arial" w:hAnsi="Arial" w:cs="Arial"/>
        </w:rPr>
        <w:t>,</w:t>
      </w:r>
      <w:r w:rsidRPr="00F970BF">
        <w:rPr>
          <w:rFonts w:ascii="Arial" w:hAnsi="Arial" w:cs="Arial"/>
        </w:rPr>
        <w:t xml:space="preserve"> </w:t>
      </w:r>
      <w:r>
        <w:rPr>
          <w:rFonts w:ascii="Arial" w:hAnsi="Arial" w:cs="Arial"/>
        </w:rPr>
        <w:t>play the</w:t>
      </w:r>
      <w:r w:rsidRPr="00F970BF">
        <w:rPr>
          <w:rFonts w:ascii="Arial" w:hAnsi="Arial" w:cs="Arial"/>
        </w:rPr>
        <w:t xml:space="preserve"> key role in upholding and promoting these values as they guide</w:t>
      </w:r>
      <w:r>
        <w:rPr>
          <w:rFonts w:ascii="Arial" w:hAnsi="Arial" w:cs="Arial"/>
        </w:rPr>
        <w:t xml:space="preserve"> our </w:t>
      </w:r>
      <w:r w:rsidRPr="00F970BF">
        <w:rPr>
          <w:rFonts w:ascii="Arial" w:hAnsi="Arial" w:cs="Arial"/>
        </w:rPr>
        <w:t xml:space="preserve">strategic planning </w:t>
      </w:r>
      <w:r>
        <w:rPr>
          <w:rFonts w:ascii="Arial" w:hAnsi="Arial" w:cs="Arial"/>
        </w:rPr>
        <w:t xml:space="preserve">of </w:t>
      </w:r>
      <w:r w:rsidRPr="00F970BF">
        <w:rPr>
          <w:rFonts w:ascii="Arial" w:hAnsi="Arial" w:cs="Arial"/>
        </w:rPr>
        <w:t>the library</w:t>
      </w:r>
      <w:r>
        <w:rPr>
          <w:rFonts w:ascii="Arial" w:hAnsi="Arial" w:cs="Arial"/>
        </w:rPr>
        <w:t xml:space="preserve"> in Cottage Grove</w:t>
      </w:r>
      <w:r w:rsidRPr="00F970BF">
        <w:rPr>
          <w:rFonts w:ascii="Arial" w:hAnsi="Arial" w:cs="Arial"/>
        </w:rPr>
        <w:t>.</w:t>
      </w:r>
    </w:p>
    <w:p w14:paraId="26863E0E" w14:textId="0FE2D9C3" w:rsidR="00C92F7F" w:rsidRPr="00A14789" w:rsidRDefault="00C92F7F" w:rsidP="00EF10BD">
      <w:pPr>
        <w:tabs>
          <w:tab w:val="left" w:pos="3810"/>
        </w:tabs>
        <w:rPr>
          <w:rFonts w:ascii="Arial" w:hAnsi="Arial" w:cs="Arial"/>
          <w:b/>
          <w:bCs/>
        </w:rPr>
      </w:pPr>
    </w:p>
    <w:p w14:paraId="588E119F" w14:textId="77777777" w:rsidR="00543CE1" w:rsidRDefault="00543CE1">
      <w:pPr>
        <w:rPr>
          <w:rFonts w:ascii="Arial" w:hAnsi="Arial" w:cs="Arial"/>
          <w:b/>
          <w:bCs/>
          <w:u w:val="single"/>
        </w:rPr>
      </w:pPr>
      <w:r>
        <w:rPr>
          <w:rFonts w:ascii="Arial" w:hAnsi="Arial" w:cs="Arial"/>
          <w:b/>
          <w:bCs/>
          <w:u w:val="single"/>
        </w:rPr>
        <w:br w:type="page"/>
      </w:r>
    </w:p>
    <w:p w14:paraId="758A86D5" w14:textId="26CB1915" w:rsidR="00543CE1" w:rsidRPr="00543CE1" w:rsidRDefault="00543CE1" w:rsidP="00543CE1">
      <w:pPr>
        <w:pStyle w:val="Heading1"/>
        <w:rPr>
          <w:rFonts w:ascii="Arial" w:hAnsi="Arial" w:cs="Arial"/>
          <w:b/>
          <w:bCs/>
          <w:color w:val="auto"/>
          <w:sz w:val="22"/>
          <w:szCs w:val="22"/>
          <w:u w:val="single"/>
        </w:rPr>
      </w:pPr>
      <w:bookmarkStart w:id="3" w:name="_Toc196209789"/>
      <w:r w:rsidRPr="00543CE1">
        <w:rPr>
          <w:rFonts w:ascii="Arial" w:hAnsi="Arial" w:cs="Arial"/>
          <w:b/>
          <w:bCs/>
          <w:color w:val="auto"/>
          <w:sz w:val="22"/>
          <w:szCs w:val="22"/>
          <w:u w:val="single"/>
        </w:rPr>
        <w:lastRenderedPageBreak/>
        <w:t>Library Board: DEIA-BC Statement</w:t>
      </w:r>
      <w:bookmarkEnd w:id="3"/>
    </w:p>
    <w:p w14:paraId="5E637F21" w14:textId="77777777" w:rsidR="00543CE1" w:rsidRDefault="00543CE1" w:rsidP="00543CE1">
      <w:pPr>
        <w:contextualSpacing/>
        <w:rPr>
          <w:rFonts w:ascii="Arial" w:hAnsi="Arial" w:cs="Arial"/>
        </w:rPr>
      </w:pPr>
    </w:p>
    <w:p w14:paraId="2A11089B" w14:textId="77777777" w:rsidR="00543CE1" w:rsidRPr="004D74DA" w:rsidRDefault="00543CE1" w:rsidP="00543CE1">
      <w:pPr>
        <w:contextualSpacing/>
        <w:rPr>
          <w:rFonts w:ascii="Arial" w:hAnsi="Arial" w:cs="Arial"/>
        </w:rPr>
      </w:pPr>
      <w:r w:rsidRPr="004D74DA">
        <w:rPr>
          <w:rFonts w:ascii="Arial" w:hAnsi="Arial" w:cs="Arial"/>
        </w:rPr>
        <w:t>Th</w:t>
      </w:r>
      <w:r>
        <w:rPr>
          <w:rFonts w:ascii="Arial" w:hAnsi="Arial" w:cs="Arial"/>
        </w:rPr>
        <w:t>e</w:t>
      </w:r>
      <w:r w:rsidRPr="004D74DA">
        <w:rPr>
          <w:rFonts w:ascii="Arial" w:hAnsi="Arial" w:cs="Arial"/>
        </w:rPr>
        <w:t xml:space="preserve"> Village of Cottage Grove Library Board is committed to fostering </w:t>
      </w:r>
      <w:r w:rsidRPr="004D74DA">
        <w:rPr>
          <w:rFonts w:ascii="Arial" w:hAnsi="Arial" w:cs="Arial"/>
          <w:b/>
          <w:bCs/>
        </w:rPr>
        <w:t>Diversity, Equity, Inclusion</w:t>
      </w:r>
      <w:r>
        <w:rPr>
          <w:rFonts w:ascii="Arial" w:hAnsi="Arial" w:cs="Arial"/>
          <w:b/>
          <w:bCs/>
        </w:rPr>
        <w:t>, Accessibility,</w:t>
      </w:r>
      <w:r w:rsidRPr="004D74DA">
        <w:rPr>
          <w:rFonts w:ascii="Arial" w:hAnsi="Arial" w:cs="Arial"/>
          <w:b/>
          <w:bCs/>
        </w:rPr>
        <w:t xml:space="preserve"> and Belonging in Community (DEI</w:t>
      </w:r>
      <w:r>
        <w:rPr>
          <w:rFonts w:ascii="Arial" w:hAnsi="Arial" w:cs="Arial"/>
          <w:b/>
          <w:bCs/>
        </w:rPr>
        <w:t>A</w:t>
      </w:r>
      <w:r w:rsidRPr="004D74DA">
        <w:rPr>
          <w:rFonts w:ascii="Arial" w:hAnsi="Arial" w:cs="Arial"/>
          <w:b/>
          <w:bCs/>
        </w:rPr>
        <w:t>-B</w:t>
      </w:r>
      <w:r>
        <w:rPr>
          <w:rFonts w:ascii="Arial" w:hAnsi="Arial" w:cs="Arial"/>
          <w:b/>
          <w:bCs/>
        </w:rPr>
        <w:t>C</w:t>
      </w:r>
      <w:r w:rsidRPr="004D74DA">
        <w:rPr>
          <w:rFonts w:ascii="Arial" w:hAnsi="Arial" w:cs="Arial"/>
          <w:b/>
          <w:bCs/>
        </w:rPr>
        <w:t>)</w:t>
      </w:r>
      <w:r w:rsidRPr="004D74DA">
        <w:rPr>
          <w:rFonts w:ascii="Arial" w:hAnsi="Arial" w:cs="Arial"/>
        </w:rPr>
        <w:t xml:space="preserve"> in all aspects of our work. We believe that libraries and their services are not just places for the community but are co-created with the community. We believe that </w:t>
      </w:r>
      <w:r>
        <w:rPr>
          <w:rFonts w:ascii="Arial" w:hAnsi="Arial" w:cs="Arial"/>
        </w:rPr>
        <w:t xml:space="preserve">library </w:t>
      </w:r>
      <w:r w:rsidRPr="004D74DA">
        <w:rPr>
          <w:rFonts w:ascii="Arial" w:hAnsi="Arial" w:cs="Arial"/>
        </w:rPr>
        <w:t xml:space="preserve">programs are essential services that should reflect the rich diversity of our community and our experiences, cultures, and backgrounds and </w:t>
      </w:r>
      <w:r>
        <w:rPr>
          <w:rFonts w:ascii="Arial" w:hAnsi="Arial" w:cs="Arial"/>
        </w:rPr>
        <w:t xml:space="preserve">we strive to </w:t>
      </w:r>
      <w:r w:rsidRPr="004D74DA">
        <w:rPr>
          <w:rFonts w:ascii="Arial" w:hAnsi="Arial" w:cs="Arial"/>
        </w:rPr>
        <w:t xml:space="preserve">ensure equal access to resources, knowledge, and opportunities for all. We are dedicated to providing a </w:t>
      </w:r>
      <w:r>
        <w:rPr>
          <w:rFonts w:ascii="Arial" w:hAnsi="Arial" w:cs="Arial"/>
        </w:rPr>
        <w:t xml:space="preserve">public </w:t>
      </w:r>
      <w:r w:rsidRPr="004D74DA">
        <w:rPr>
          <w:rFonts w:ascii="Arial" w:hAnsi="Arial" w:cs="Arial"/>
        </w:rPr>
        <w:t xml:space="preserve">service where everyone in our community feels valued, respected, and empowered. Together, we can create an environment that serves as a catalyst for positive change, learning, and understanding, regardless of who you are or where you come from. </w:t>
      </w:r>
    </w:p>
    <w:p w14:paraId="6A83E032" w14:textId="77777777" w:rsidR="00543CE1" w:rsidRPr="004D74DA" w:rsidRDefault="00543CE1" w:rsidP="00543CE1">
      <w:pPr>
        <w:contextualSpacing/>
        <w:rPr>
          <w:rFonts w:ascii="Arial" w:hAnsi="Arial" w:cs="Arial"/>
        </w:rPr>
      </w:pPr>
    </w:p>
    <w:p w14:paraId="603CDFB7" w14:textId="77777777" w:rsidR="00543CE1" w:rsidRPr="004D74DA" w:rsidRDefault="00543CE1" w:rsidP="00543CE1">
      <w:pPr>
        <w:pStyle w:val="ListParagraph"/>
        <w:numPr>
          <w:ilvl w:val="0"/>
          <w:numId w:val="17"/>
        </w:numPr>
        <w:rPr>
          <w:rFonts w:ascii="Arial" w:hAnsi="Arial" w:cs="Arial"/>
        </w:rPr>
      </w:pPr>
      <w:r w:rsidRPr="004D74DA">
        <w:rPr>
          <w:rFonts w:ascii="Arial" w:hAnsi="Arial" w:cs="Arial"/>
          <w:i/>
          <w:iCs/>
        </w:rPr>
        <w:t>Diversity</w:t>
      </w:r>
      <w:r w:rsidRPr="004D74DA">
        <w:rPr>
          <w:rFonts w:ascii="Arial" w:hAnsi="Arial" w:cs="Arial"/>
        </w:rPr>
        <w:t>: We celebrate the diverse backgrounds, cultures, experiences, and perspectives of our community members. Our library programming will actively seek to represent and engage with different voices, traditions, and ideas. We are dedicated to providing a platform for underrepresented and marginalized communities, both in our programming and as a resource for learning and sharing their stories.</w:t>
      </w:r>
    </w:p>
    <w:p w14:paraId="1A5F4B7F" w14:textId="77777777" w:rsidR="00543CE1" w:rsidRPr="004D74DA" w:rsidRDefault="00543CE1" w:rsidP="00543CE1">
      <w:pPr>
        <w:contextualSpacing/>
        <w:rPr>
          <w:rFonts w:ascii="Arial" w:hAnsi="Arial" w:cs="Arial"/>
        </w:rPr>
      </w:pPr>
    </w:p>
    <w:p w14:paraId="54DFFCB6" w14:textId="77777777" w:rsidR="00543CE1" w:rsidRPr="004D74DA" w:rsidRDefault="00543CE1" w:rsidP="00543CE1">
      <w:pPr>
        <w:pStyle w:val="ListParagraph"/>
        <w:numPr>
          <w:ilvl w:val="0"/>
          <w:numId w:val="17"/>
        </w:numPr>
        <w:rPr>
          <w:rFonts w:ascii="Arial" w:hAnsi="Arial" w:cs="Arial"/>
        </w:rPr>
      </w:pPr>
      <w:r w:rsidRPr="004D74DA">
        <w:rPr>
          <w:rFonts w:ascii="Arial" w:hAnsi="Arial" w:cs="Arial"/>
          <w:i/>
          <w:iCs/>
        </w:rPr>
        <w:t>Equity</w:t>
      </w:r>
      <w:r w:rsidRPr="004D74DA">
        <w:rPr>
          <w:rFonts w:ascii="Arial" w:hAnsi="Arial" w:cs="Arial"/>
        </w:rPr>
        <w:t>: We are committed to providing equitable access to library programs, services, and resources for everyone, regardless of their race, ethnicity, gender identity and expression, sexual orientation, age, ability, socioeconomic status, or other identity factors. We will continuously work to identify and remove barriers that may prevent individuals from participating fully in our programs.</w:t>
      </w:r>
    </w:p>
    <w:p w14:paraId="2FEEA716" w14:textId="77777777" w:rsidR="00543CE1" w:rsidRPr="004D74DA" w:rsidRDefault="00543CE1" w:rsidP="00543CE1">
      <w:pPr>
        <w:contextualSpacing/>
        <w:rPr>
          <w:rFonts w:ascii="Arial" w:hAnsi="Arial" w:cs="Arial"/>
        </w:rPr>
      </w:pPr>
    </w:p>
    <w:p w14:paraId="718CD014" w14:textId="77777777" w:rsidR="00543CE1" w:rsidRDefault="00543CE1" w:rsidP="00543CE1">
      <w:pPr>
        <w:pStyle w:val="ListParagraph"/>
        <w:numPr>
          <w:ilvl w:val="0"/>
          <w:numId w:val="17"/>
        </w:numPr>
        <w:rPr>
          <w:rFonts w:ascii="Arial" w:hAnsi="Arial" w:cs="Arial"/>
        </w:rPr>
      </w:pPr>
      <w:r w:rsidRPr="004D74DA">
        <w:rPr>
          <w:rFonts w:ascii="Arial" w:hAnsi="Arial" w:cs="Arial"/>
          <w:i/>
          <w:iCs/>
        </w:rPr>
        <w:t>Inclusion</w:t>
      </w:r>
      <w:r w:rsidRPr="004D74DA">
        <w:rPr>
          <w:rFonts w:ascii="Arial" w:hAnsi="Arial" w:cs="Arial"/>
        </w:rPr>
        <w:t>: We aim to create an inclusive and welcoming environment in all of our library programming. Our events and services will be designed to be accessible, respectful, and safe for all participants. We actively encourage the exchange of ideas and open dialogue, promoting a sense of belonging and shared community.</w:t>
      </w:r>
    </w:p>
    <w:p w14:paraId="42178E58" w14:textId="77777777" w:rsidR="00543CE1" w:rsidRPr="00B24A60" w:rsidRDefault="00543CE1" w:rsidP="00543CE1">
      <w:pPr>
        <w:pStyle w:val="ListParagraph"/>
        <w:rPr>
          <w:rFonts w:ascii="Arial" w:hAnsi="Arial" w:cs="Arial"/>
        </w:rPr>
      </w:pPr>
    </w:p>
    <w:p w14:paraId="1CBCA235" w14:textId="77777777" w:rsidR="00543CE1" w:rsidRPr="00B24A60" w:rsidRDefault="00543CE1" w:rsidP="00543CE1">
      <w:pPr>
        <w:pStyle w:val="ListParagraph"/>
        <w:numPr>
          <w:ilvl w:val="0"/>
          <w:numId w:val="17"/>
        </w:numPr>
        <w:rPr>
          <w:rFonts w:ascii="Arial" w:hAnsi="Arial" w:cs="Arial"/>
        </w:rPr>
      </w:pPr>
      <w:r w:rsidRPr="00B24A60">
        <w:rPr>
          <w:rFonts w:ascii="Arial" w:hAnsi="Arial" w:cs="Arial"/>
          <w:i/>
          <w:iCs/>
        </w:rPr>
        <w:t>Accessibility:</w:t>
      </w:r>
      <w:r w:rsidRPr="00B24A60">
        <w:rPr>
          <w:rFonts w:ascii="Arial" w:hAnsi="Arial" w:cs="Arial"/>
        </w:rPr>
        <w:t xml:space="preserve"> Accessibility for library programming involves creating inclusive and welcoming spaces, where all community members, regardless of their abilities or limitations, can participate and benefit from the services and events offered. </w:t>
      </w:r>
      <w:r>
        <w:rPr>
          <w:rFonts w:ascii="Arial" w:hAnsi="Arial" w:cs="Arial"/>
        </w:rPr>
        <w:t>We</w:t>
      </w:r>
      <w:r w:rsidRPr="00B24A60">
        <w:rPr>
          <w:rFonts w:ascii="Arial" w:hAnsi="Arial" w:cs="Arial"/>
        </w:rPr>
        <w:t xml:space="preserve"> should consider factors like physical accessibility (e.g., ramps and elevators</w:t>
      </w:r>
      <w:r>
        <w:rPr>
          <w:rFonts w:ascii="Arial" w:hAnsi="Arial" w:cs="Arial"/>
        </w:rPr>
        <w:t xml:space="preserve"> in our spaces</w:t>
      </w:r>
      <w:r w:rsidRPr="00B24A60">
        <w:rPr>
          <w:rFonts w:ascii="Arial" w:hAnsi="Arial" w:cs="Arial"/>
        </w:rPr>
        <w:t>), providing alternative formats for materials (e-books, large print, or audiobooks</w:t>
      </w:r>
      <w:r>
        <w:rPr>
          <w:rFonts w:ascii="Arial" w:hAnsi="Arial" w:cs="Arial"/>
        </w:rPr>
        <w:t>, braille</w:t>
      </w:r>
      <w:r w:rsidRPr="00B24A60">
        <w:rPr>
          <w:rFonts w:ascii="Arial" w:hAnsi="Arial" w:cs="Arial"/>
        </w:rPr>
        <w:t>), and offering assistive technologies to ensure that patrons with disabilities can fully engage with library programming. In addition to physical accommodations, promoting accessibility in library programming also means prioritizing diverse and inclusive content, ensuring that events are well-publicized and open to all, and training staff to be knowledgeable and supportive in serving patrons with different needs.</w:t>
      </w:r>
    </w:p>
    <w:p w14:paraId="0BA795BC" w14:textId="77777777" w:rsidR="00543CE1" w:rsidRPr="004D74DA" w:rsidRDefault="00543CE1" w:rsidP="00543CE1">
      <w:pPr>
        <w:contextualSpacing/>
        <w:rPr>
          <w:rFonts w:ascii="Arial" w:hAnsi="Arial" w:cs="Arial"/>
        </w:rPr>
      </w:pPr>
    </w:p>
    <w:p w14:paraId="372815E7" w14:textId="77777777" w:rsidR="00543CE1" w:rsidRPr="004D74DA" w:rsidRDefault="00543CE1" w:rsidP="00543CE1">
      <w:pPr>
        <w:pStyle w:val="ListParagraph"/>
        <w:numPr>
          <w:ilvl w:val="0"/>
          <w:numId w:val="17"/>
        </w:numPr>
        <w:rPr>
          <w:rFonts w:ascii="Arial" w:hAnsi="Arial" w:cs="Arial"/>
        </w:rPr>
      </w:pPr>
      <w:r w:rsidRPr="004D74DA">
        <w:rPr>
          <w:rFonts w:ascii="Arial" w:hAnsi="Arial" w:cs="Arial"/>
          <w:i/>
          <w:iCs/>
        </w:rPr>
        <w:t>Belonging in Community</w:t>
      </w:r>
      <w:r w:rsidRPr="004D74DA">
        <w:rPr>
          <w:rFonts w:ascii="Arial" w:hAnsi="Arial" w:cs="Arial"/>
        </w:rPr>
        <w:t xml:space="preserve">: </w:t>
      </w:r>
      <w:r>
        <w:rPr>
          <w:rFonts w:ascii="Arial" w:hAnsi="Arial" w:cs="Arial"/>
        </w:rPr>
        <w:t xml:space="preserve">All are welcome at library events in Cottage Grove. </w:t>
      </w:r>
      <w:r w:rsidRPr="004D74DA">
        <w:rPr>
          <w:rFonts w:ascii="Arial" w:hAnsi="Arial" w:cs="Arial"/>
        </w:rPr>
        <w:t xml:space="preserve">Our own internal implicit or unconscious bias affects how we interact with our neighbors, and shape our culture. Thus, acknowledging unconscious bias in decision making is the first step toward fostering equality in our choices. We value the input and contributions of our community members in shaping our library programs and services. </w:t>
      </w:r>
      <w:r>
        <w:rPr>
          <w:rFonts w:ascii="Arial" w:hAnsi="Arial" w:cs="Arial"/>
        </w:rPr>
        <w:t>I</w:t>
      </w:r>
      <w:r w:rsidRPr="004D74DA">
        <w:rPr>
          <w:rFonts w:ascii="Arial" w:hAnsi="Arial" w:cs="Arial"/>
        </w:rPr>
        <w:t>deas, feedback, and expertise help us co-create a library that truly serves your needs. We will actively seek community input, engage in partnerships, and offer resources and support to community members who wish to actively participate in library programming.</w:t>
      </w:r>
    </w:p>
    <w:p w14:paraId="01937F40" w14:textId="77777777" w:rsidR="00543CE1" w:rsidRDefault="00543CE1">
      <w:pPr>
        <w:rPr>
          <w:rFonts w:ascii="Arial" w:eastAsiaTheme="majorEastAsia" w:hAnsi="Arial" w:cs="Arial"/>
          <w:b/>
          <w:bCs/>
          <w:u w:val="single"/>
        </w:rPr>
      </w:pPr>
      <w:r>
        <w:rPr>
          <w:rFonts w:ascii="Arial" w:hAnsi="Arial" w:cs="Arial"/>
          <w:b/>
          <w:bCs/>
          <w:u w:val="single"/>
        </w:rPr>
        <w:br w:type="page"/>
      </w:r>
    </w:p>
    <w:p w14:paraId="24A25B81" w14:textId="5D46D62E" w:rsidR="00EF10BD" w:rsidRPr="005643F4" w:rsidRDefault="00EF10BD" w:rsidP="00EF10BD">
      <w:pPr>
        <w:pStyle w:val="Heading1"/>
        <w:rPr>
          <w:rFonts w:ascii="Arial" w:hAnsi="Arial" w:cs="Arial"/>
          <w:b/>
          <w:bCs/>
          <w:color w:val="auto"/>
          <w:sz w:val="22"/>
          <w:szCs w:val="22"/>
          <w:u w:val="single"/>
        </w:rPr>
      </w:pPr>
      <w:bookmarkStart w:id="4" w:name="_Toc196209790"/>
      <w:r w:rsidRPr="005643F4">
        <w:rPr>
          <w:rFonts w:ascii="Arial" w:hAnsi="Arial" w:cs="Arial"/>
          <w:b/>
          <w:bCs/>
          <w:color w:val="auto"/>
          <w:sz w:val="22"/>
          <w:szCs w:val="22"/>
          <w:u w:val="single"/>
        </w:rPr>
        <w:lastRenderedPageBreak/>
        <w:t>Library Programming Vision Statement</w:t>
      </w:r>
      <w:bookmarkEnd w:id="4"/>
    </w:p>
    <w:p w14:paraId="336AE259" w14:textId="77777777" w:rsidR="008355FA" w:rsidRDefault="008355FA" w:rsidP="008355FA">
      <w:pPr>
        <w:contextualSpacing/>
        <w:rPr>
          <w:rFonts w:ascii="Arial" w:hAnsi="Arial" w:cs="Arial"/>
        </w:rPr>
      </w:pPr>
      <w:r>
        <w:rPr>
          <w:rFonts w:ascii="Arial" w:hAnsi="Arial" w:cs="Arial"/>
        </w:rPr>
        <w:t>The goal of Library P</w:t>
      </w:r>
      <w:r w:rsidRPr="005766C4">
        <w:rPr>
          <w:rFonts w:ascii="Arial" w:hAnsi="Arial" w:cs="Arial"/>
        </w:rPr>
        <w:t xml:space="preserve">rogramming </w:t>
      </w:r>
      <w:r>
        <w:rPr>
          <w:rFonts w:ascii="Arial" w:hAnsi="Arial" w:cs="Arial"/>
        </w:rPr>
        <w:t xml:space="preserve">is to offer </w:t>
      </w:r>
      <w:r w:rsidRPr="005766C4">
        <w:rPr>
          <w:rFonts w:ascii="Arial" w:hAnsi="Arial" w:cs="Arial"/>
        </w:rPr>
        <w:t xml:space="preserve">meaningful library experiences </w:t>
      </w:r>
      <w:r>
        <w:rPr>
          <w:rFonts w:ascii="Arial" w:hAnsi="Arial" w:cs="Arial"/>
        </w:rPr>
        <w:t xml:space="preserve">to residents and visitors </w:t>
      </w:r>
      <w:r w:rsidRPr="005766C4">
        <w:rPr>
          <w:rFonts w:ascii="Arial" w:hAnsi="Arial" w:cs="Arial"/>
        </w:rPr>
        <w:t>of all ages, abilities</w:t>
      </w:r>
      <w:r>
        <w:rPr>
          <w:rFonts w:ascii="Arial" w:hAnsi="Arial" w:cs="Arial"/>
        </w:rPr>
        <w:t>,</w:t>
      </w:r>
      <w:r w:rsidRPr="005766C4">
        <w:rPr>
          <w:rFonts w:ascii="Arial" w:hAnsi="Arial" w:cs="Arial"/>
        </w:rPr>
        <w:t xml:space="preserve"> and backgrounds</w:t>
      </w:r>
      <w:r>
        <w:rPr>
          <w:rFonts w:ascii="Arial" w:hAnsi="Arial" w:cs="Arial"/>
        </w:rPr>
        <w:t>. The mission of the Library Board’s Programming efforts is to</w:t>
      </w:r>
      <w:r w:rsidRPr="005766C4">
        <w:rPr>
          <w:rFonts w:ascii="Arial" w:hAnsi="Arial" w:cs="Arial"/>
        </w:rPr>
        <w:t xml:space="preserve"> carefully plan and execute programs</w:t>
      </w:r>
      <w:r>
        <w:rPr>
          <w:rFonts w:ascii="Arial" w:hAnsi="Arial" w:cs="Arial"/>
        </w:rPr>
        <w:t xml:space="preserve"> and events and </w:t>
      </w:r>
      <w:r w:rsidRPr="005766C4">
        <w:rPr>
          <w:rFonts w:ascii="Arial" w:hAnsi="Arial" w:cs="Arial"/>
        </w:rPr>
        <w:t>ensur</w:t>
      </w:r>
      <w:r>
        <w:rPr>
          <w:rFonts w:ascii="Arial" w:hAnsi="Arial" w:cs="Arial"/>
        </w:rPr>
        <w:t>e</w:t>
      </w:r>
      <w:r w:rsidRPr="005766C4">
        <w:rPr>
          <w:rFonts w:ascii="Arial" w:hAnsi="Arial" w:cs="Arial"/>
        </w:rPr>
        <w:t xml:space="preserve"> high engagement, participation</w:t>
      </w:r>
      <w:r>
        <w:rPr>
          <w:rFonts w:ascii="Arial" w:hAnsi="Arial" w:cs="Arial"/>
        </w:rPr>
        <w:t>,</w:t>
      </w:r>
      <w:r w:rsidRPr="005766C4">
        <w:rPr>
          <w:rFonts w:ascii="Arial" w:hAnsi="Arial" w:cs="Arial"/>
        </w:rPr>
        <w:t xml:space="preserve"> and opportunities for</w:t>
      </w:r>
      <w:r>
        <w:rPr>
          <w:rFonts w:ascii="Arial" w:hAnsi="Arial" w:cs="Arial"/>
        </w:rPr>
        <w:t xml:space="preserve"> the Cottage Grove</w:t>
      </w:r>
      <w:r w:rsidRPr="005766C4">
        <w:rPr>
          <w:rFonts w:ascii="Arial" w:hAnsi="Arial" w:cs="Arial"/>
        </w:rPr>
        <w:t xml:space="preserve"> community</w:t>
      </w:r>
      <w:r w:rsidRPr="000A426A">
        <w:rPr>
          <w:rFonts w:ascii="Arial" w:hAnsi="Arial" w:cs="Arial"/>
        </w:rPr>
        <w:t xml:space="preserve"> </w:t>
      </w:r>
      <w:r w:rsidRPr="004D74DA">
        <w:rPr>
          <w:rFonts w:ascii="Arial" w:hAnsi="Arial" w:cs="Arial"/>
        </w:rPr>
        <w:t>Th</w:t>
      </w:r>
      <w:r>
        <w:rPr>
          <w:rFonts w:ascii="Arial" w:hAnsi="Arial" w:cs="Arial"/>
        </w:rPr>
        <w:t>e</w:t>
      </w:r>
      <w:r w:rsidRPr="004D74DA">
        <w:rPr>
          <w:rFonts w:ascii="Arial" w:hAnsi="Arial" w:cs="Arial"/>
        </w:rPr>
        <w:t xml:space="preserve"> Village of Cottage Grove Library Board is committed to </w:t>
      </w:r>
      <w:r w:rsidRPr="000A426A">
        <w:rPr>
          <w:rFonts w:ascii="Arial" w:hAnsi="Arial" w:cs="Arial"/>
        </w:rPr>
        <w:t>fostering Diversity, Equity, Inclusion, Accessibility, and Belonging in Community in our work</w:t>
      </w:r>
      <w:r w:rsidRPr="004D74DA">
        <w:rPr>
          <w:rFonts w:ascii="Arial" w:hAnsi="Arial" w:cs="Arial"/>
        </w:rPr>
        <w:t xml:space="preserve">. </w:t>
      </w:r>
      <w:r>
        <w:rPr>
          <w:rFonts w:ascii="Arial" w:hAnsi="Arial" w:cs="Arial"/>
        </w:rPr>
        <w:t xml:space="preserve">This directly expands upon the Library Board’s vision to </w:t>
      </w:r>
      <w:r w:rsidRPr="005766C4">
        <w:rPr>
          <w:rFonts w:ascii="Arial" w:hAnsi="Arial" w:cs="Arial"/>
        </w:rPr>
        <w:t>provide</w:t>
      </w:r>
      <w:r>
        <w:rPr>
          <w:rFonts w:ascii="Arial" w:hAnsi="Arial" w:cs="Arial"/>
        </w:rPr>
        <w:t xml:space="preserve"> no-cost, high-quality resources for residents, businesses, and visitors in order to create opportunity and support literacy and education. </w:t>
      </w:r>
    </w:p>
    <w:p w14:paraId="4BB84968" w14:textId="77777777" w:rsidR="00C92F7F" w:rsidRDefault="00C92F7F" w:rsidP="00C92F7F">
      <w:pPr>
        <w:rPr>
          <w:rFonts w:ascii="Arial" w:hAnsi="Arial" w:cs="Arial"/>
          <w:b/>
          <w:bCs/>
          <w:u w:val="single"/>
        </w:rPr>
        <w:sectPr w:rsidR="00C92F7F" w:rsidSect="004B075A">
          <w:pgSz w:w="12240" w:h="15840"/>
          <w:pgMar w:top="720" w:right="720" w:bottom="720" w:left="720" w:header="720" w:footer="720" w:gutter="0"/>
          <w:cols w:space="720"/>
          <w:titlePg/>
          <w:docGrid w:linePitch="360"/>
        </w:sectPr>
      </w:pPr>
    </w:p>
    <w:p w14:paraId="326C5D6A" w14:textId="54F0DCE1" w:rsidR="00C92F7F" w:rsidRPr="008355FA" w:rsidRDefault="00C92F7F" w:rsidP="008355FA">
      <w:pPr>
        <w:pStyle w:val="Heading1"/>
        <w:rPr>
          <w:rFonts w:ascii="Arial" w:hAnsi="Arial" w:cs="Arial"/>
          <w:b/>
          <w:bCs/>
          <w:color w:val="auto"/>
          <w:sz w:val="22"/>
          <w:szCs w:val="22"/>
          <w:u w:val="single"/>
        </w:rPr>
      </w:pPr>
      <w:bookmarkStart w:id="5" w:name="_Toc196209791"/>
      <w:r w:rsidRPr="008355FA">
        <w:rPr>
          <w:rFonts w:ascii="Arial" w:hAnsi="Arial" w:cs="Arial"/>
          <w:b/>
          <w:bCs/>
          <w:color w:val="auto"/>
          <w:sz w:val="22"/>
          <w:szCs w:val="22"/>
          <w:u w:val="single"/>
        </w:rPr>
        <w:lastRenderedPageBreak/>
        <w:t>Mission Statement for “All Community Read Program”</w:t>
      </w:r>
      <w:bookmarkEnd w:id="5"/>
    </w:p>
    <w:p w14:paraId="0248789D" w14:textId="77777777" w:rsidR="00C92F7F" w:rsidRDefault="00C92F7F" w:rsidP="00C92F7F">
      <w:pPr>
        <w:rPr>
          <w:rFonts w:ascii="Arial" w:hAnsi="Arial" w:cs="Arial"/>
        </w:rPr>
      </w:pPr>
      <w:r>
        <w:rPr>
          <w:rFonts w:ascii="Arial" w:hAnsi="Arial" w:cs="Arial"/>
        </w:rPr>
        <w:t>O</w:t>
      </w:r>
      <w:r w:rsidRPr="001C07D7">
        <w:rPr>
          <w:rFonts w:ascii="Arial" w:hAnsi="Arial" w:cs="Arial"/>
        </w:rPr>
        <w:t xml:space="preserve">ur mission for the </w:t>
      </w:r>
      <w:r>
        <w:rPr>
          <w:rFonts w:ascii="Arial" w:hAnsi="Arial" w:cs="Arial"/>
        </w:rPr>
        <w:t xml:space="preserve">All </w:t>
      </w:r>
      <w:r w:rsidRPr="001C07D7">
        <w:rPr>
          <w:rFonts w:ascii="Arial" w:hAnsi="Arial" w:cs="Arial"/>
        </w:rPr>
        <w:t xml:space="preserve">Community Read Program is to </w:t>
      </w:r>
      <w:r>
        <w:rPr>
          <w:rFonts w:ascii="Arial" w:hAnsi="Arial" w:cs="Arial"/>
        </w:rPr>
        <w:t>design</w:t>
      </w:r>
      <w:r w:rsidRPr="001C07D7">
        <w:rPr>
          <w:rFonts w:ascii="Arial" w:hAnsi="Arial" w:cs="Arial"/>
        </w:rPr>
        <w:t xml:space="preserve"> a shared </w:t>
      </w:r>
      <w:r>
        <w:rPr>
          <w:rFonts w:ascii="Arial" w:hAnsi="Arial" w:cs="Arial"/>
        </w:rPr>
        <w:t xml:space="preserve">literacy </w:t>
      </w:r>
      <w:r w:rsidRPr="001C07D7">
        <w:rPr>
          <w:rFonts w:ascii="Arial" w:hAnsi="Arial" w:cs="Arial"/>
        </w:rPr>
        <w:t xml:space="preserve">experience that enriches our diverse community through literature, dialogue, and engagement. </w:t>
      </w:r>
      <w:r>
        <w:rPr>
          <w:rFonts w:ascii="Arial" w:hAnsi="Arial" w:cs="Arial"/>
        </w:rPr>
        <w:t>We aim to s</w:t>
      </w:r>
      <w:r w:rsidRPr="001C07D7">
        <w:rPr>
          <w:rFonts w:ascii="Arial" w:hAnsi="Arial" w:cs="Arial"/>
        </w:rPr>
        <w:t xml:space="preserve">park thought-provoking conversations and critical thinking by organizing engaging events, discussions, workshops, and activities centered around the chosen </w:t>
      </w:r>
      <w:r>
        <w:rPr>
          <w:rFonts w:ascii="Arial" w:hAnsi="Arial" w:cs="Arial"/>
        </w:rPr>
        <w:t>book(s). Specifically, w</w:t>
      </w:r>
      <w:r w:rsidRPr="001C07D7">
        <w:rPr>
          <w:rFonts w:ascii="Arial" w:hAnsi="Arial" w:cs="Arial"/>
        </w:rPr>
        <w:t>e aim to:</w:t>
      </w:r>
      <w:r>
        <w:rPr>
          <w:rFonts w:ascii="Arial" w:hAnsi="Arial" w:cs="Arial"/>
        </w:rPr>
        <w:t xml:space="preserve"> </w:t>
      </w:r>
    </w:p>
    <w:p w14:paraId="3147CEFE" w14:textId="77777777" w:rsidR="00C92F7F" w:rsidRDefault="00C92F7F" w:rsidP="00C92F7F">
      <w:pPr>
        <w:rPr>
          <w:rFonts w:ascii="Arial" w:hAnsi="Arial" w:cs="Arial"/>
        </w:rPr>
      </w:pPr>
    </w:p>
    <w:p w14:paraId="2ADCA358" w14:textId="77777777" w:rsidR="00C92F7F" w:rsidRPr="001C07D7" w:rsidRDefault="00C92F7F" w:rsidP="00C92F7F">
      <w:pPr>
        <w:ind w:left="720"/>
        <w:rPr>
          <w:rFonts w:ascii="Arial" w:hAnsi="Arial" w:cs="Arial"/>
        </w:rPr>
      </w:pPr>
      <w:r w:rsidRPr="00716532">
        <w:rPr>
          <w:rFonts w:ascii="Arial" w:hAnsi="Arial" w:cs="Arial"/>
          <w:i/>
          <w:iCs/>
        </w:rPr>
        <w:t>Promote Literacy and Lifelong Learning</w:t>
      </w:r>
      <w:r>
        <w:rPr>
          <w:rFonts w:ascii="Arial" w:hAnsi="Arial" w:cs="Arial"/>
          <w:i/>
          <w:iCs/>
        </w:rPr>
        <w:t xml:space="preserve"> in the Community</w:t>
      </w:r>
      <w:r w:rsidRPr="001C07D7">
        <w:rPr>
          <w:rFonts w:ascii="Arial" w:hAnsi="Arial" w:cs="Arial"/>
        </w:rPr>
        <w:t xml:space="preserve">: </w:t>
      </w:r>
      <w:r>
        <w:rPr>
          <w:rFonts w:ascii="Arial" w:hAnsi="Arial" w:cs="Arial"/>
        </w:rPr>
        <w:t>By p</w:t>
      </w:r>
      <w:r w:rsidRPr="001C07D7">
        <w:rPr>
          <w:rFonts w:ascii="Arial" w:hAnsi="Arial" w:cs="Arial"/>
        </w:rPr>
        <w:t>roviding access to compelling literary works that inspire reading and lifelong learning among individuals of all ages and backgrounds.</w:t>
      </w:r>
      <w:r>
        <w:rPr>
          <w:rFonts w:ascii="Arial" w:hAnsi="Arial" w:cs="Arial"/>
        </w:rPr>
        <w:t xml:space="preserve"> And, to c</w:t>
      </w:r>
      <w:r w:rsidRPr="001C07D7">
        <w:rPr>
          <w:rFonts w:ascii="Arial" w:hAnsi="Arial" w:cs="Arial"/>
        </w:rPr>
        <w:t>ollaborate with local organizations, schools, businesses, and community groups to amplify the reach and impact of the program, fostering a sense of unity and collaboration within the community.</w:t>
      </w:r>
    </w:p>
    <w:p w14:paraId="6D7332DE" w14:textId="77777777" w:rsidR="00C92F7F" w:rsidRPr="001C07D7" w:rsidRDefault="00C92F7F" w:rsidP="00C92F7F">
      <w:pPr>
        <w:ind w:left="720"/>
        <w:rPr>
          <w:rFonts w:ascii="Arial" w:hAnsi="Arial" w:cs="Arial"/>
        </w:rPr>
      </w:pPr>
    </w:p>
    <w:p w14:paraId="77736EEC" w14:textId="77777777" w:rsidR="00C92F7F" w:rsidRPr="001C07D7" w:rsidRDefault="00C92F7F" w:rsidP="00C92F7F">
      <w:pPr>
        <w:ind w:left="720"/>
        <w:rPr>
          <w:rFonts w:ascii="Arial" w:hAnsi="Arial" w:cs="Arial"/>
        </w:rPr>
      </w:pPr>
      <w:r w:rsidRPr="00716532">
        <w:rPr>
          <w:rFonts w:ascii="Arial" w:hAnsi="Arial" w:cs="Arial"/>
          <w:i/>
          <w:iCs/>
        </w:rPr>
        <w:t>C</w:t>
      </w:r>
      <w:r>
        <w:rPr>
          <w:rFonts w:ascii="Arial" w:hAnsi="Arial" w:cs="Arial"/>
          <w:i/>
          <w:iCs/>
        </w:rPr>
        <w:t>reate</w:t>
      </w:r>
      <w:r w:rsidRPr="00716532">
        <w:rPr>
          <w:rFonts w:ascii="Arial" w:hAnsi="Arial" w:cs="Arial"/>
          <w:i/>
          <w:iCs/>
        </w:rPr>
        <w:t xml:space="preserve"> Community Connections</w:t>
      </w:r>
      <w:r w:rsidRPr="001C07D7">
        <w:rPr>
          <w:rFonts w:ascii="Arial" w:hAnsi="Arial" w:cs="Arial"/>
        </w:rPr>
        <w:t xml:space="preserve">: </w:t>
      </w:r>
      <w:r>
        <w:rPr>
          <w:rFonts w:ascii="Arial" w:hAnsi="Arial" w:cs="Arial"/>
        </w:rPr>
        <w:t xml:space="preserve">By creating </w:t>
      </w:r>
      <w:r w:rsidRPr="001C07D7">
        <w:rPr>
          <w:rFonts w:ascii="Arial" w:hAnsi="Arial" w:cs="Arial"/>
        </w:rPr>
        <w:t xml:space="preserve">a platform </w:t>
      </w:r>
      <w:r>
        <w:rPr>
          <w:rFonts w:ascii="Arial" w:hAnsi="Arial" w:cs="Arial"/>
        </w:rPr>
        <w:t xml:space="preserve">by which residents can have </w:t>
      </w:r>
      <w:r w:rsidRPr="001C07D7">
        <w:rPr>
          <w:rFonts w:ascii="Arial" w:hAnsi="Arial" w:cs="Arial"/>
        </w:rPr>
        <w:t>meaningful connections by encouraging dialogue, understanding, and the exchange of diverse perspectives through the exploration of a common book.</w:t>
      </w:r>
    </w:p>
    <w:p w14:paraId="227352BD" w14:textId="77777777" w:rsidR="00C92F7F" w:rsidRPr="001C07D7" w:rsidRDefault="00C92F7F" w:rsidP="00C92F7F">
      <w:pPr>
        <w:ind w:left="720"/>
        <w:rPr>
          <w:rFonts w:ascii="Arial" w:hAnsi="Arial" w:cs="Arial"/>
        </w:rPr>
      </w:pPr>
    </w:p>
    <w:p w14:paraId="3D39F201" w14:textId="77777777" w:rsidR="00C92F7F" w:rsidRPr="001C07D7" w:rsidRDefault="00C92F7F" w:rsidP="00C92F7F">
      <w:pPr>
        <w:ind w:left="720"/>
        <w:rPr>
          <w:rFonts w:ascii="Arial" w:hAnsi="Arial" w:cs="Arial"/>
        </w:rPr>
      </w:pPr>
      <w:r w:rsidRPr="00716532">
        <w:rPr>
          <w:rFonts w:ascii="Arial" w:hAnsi="Arial" w:cs="Arial"/>
          <w:i/>
          <w:iCs/>
        </w:rPr>
        <w:t>Facilitate Inclusive Participation</w:t>
      </w:r>
      <w:r w:rsidRPr="001C07D7">
        <w:rPr>
          <w:rFonts w:ascii="Arial" w:hAnsi="Arial" w:cs="Arial"/>
        </w:rPr>
        <w:t xml:space="preserve">: </w:t>
      </w:r>
      <w:r>
        <w:rPr>
          <w:rFonts w:ascii="Arial" w:hAnsi="Arial" w:cs="Arial"/>
        </w:rPr>
        <w:t>By e</w:t>
      </w:r>
      <w:r w:rsidRPr="001C07D7">
        <w:rPr>
          <w:rFonts w:ascii="Arial" w:hAnsi="Arial" w:cs="Arial"/>
        </w:rPr>
        <w:t>nsuring inclusivity</w:t>
      </w:r>
      <w:r>
        <w:rPr>
          <w:rFonts w:ascii="Arial" w:hAnsi="Arial" w:cs="Arial"/>
        </w:rPr>
        <w:t xml:space="preserve"> that aligns with our DEIA-BC</w:t>
      </w:r>
      <w:r w:rsidRPr="001C07D7">
        <w:rPr>
          <w:rFonts w:ascii="Arial" w:hAnsi="Arial" w:cs="Arial"/>
        </w:rPr>
        <w:t xml:space="preserve"> by offering a selection of diverse books that resonate with different cultures, viewpoints, and experiences, welcoming everyone to participate in the reading experience.</w:t>
      </w:r>
      <w:r>
        <w:rPr>
          <w:rFonts w:ascii="Arial" w:hAnsi="Arial" w:cs="Arial"/>
        </w:rPr>
        <w:t xml:space="preserve"> And, to e</w:t>
      </w:r>
      <w:r w:rsidRPr="001C07D7">
        <w:rPr>
          <w:rFonts w:ascii="Arial" w:hAnsi="Arial" w:cs="Arial"/>
        </w:rPr>
        <w:t>ncourage reflection on personal values, social issues, and community themes presented in the selected literature, promoting empathy and understanding among participants.</w:t>
      </w:r>
    </w:p>
    <w:p w14:paraId="7305E5EE" w14:textId="77777777" w:rsidR="00C92F7F" w:rsidRPr="001C07D7" w:rsidRDefault="00C92F7F" w:rsidP="00C92F7F">
      <w:pPr>
        <w:ind w:left="720"/>
        <w:rPr>
          <w:rFonts w:ascii="Arial" w:hAnsi="Arial" w:cs="Arial"/>
        </w:rPr>
      </w:pPr>
    </w:p>
    <w:p w14:paraId="4452C5EF" w14:textId="77777777" w:rsidR="00C92F7F" w:rsidRPr="001C07D7" w:rsidRDefault="00C92F7F" w:rsidP="00C92F7F">
      <w:pPr>
        <w:ind w:left="720"/>
        <w:rPr>
          <w:rFonts w:ascii="Arial" w:hAnsi="Arial" w:cs="Arial"/>
        </w:rPr>
      </w:pPr>
      <w:r w:rsidRPr="00716532">
        <w:rPr>
          <w:rFonts w:ascii="Arial" w:hAnsi="Arial" w:cs="Arial"/>
          <w:i/>
          <w:iCs/>
        </w:rPr>
        <w:t>Foster a Love for Reading and Libraries</w:t>
      </w:r>
      <w:r w:rsidRPr="001C07D7">
        <w:rPr>
          <w:rFonts w:ascii="Arial" w:hAnsi="Arial" w:cs="Arial"/>
        </w:rPr>
        <w:t xml:space="preserve">: </w:t>
      </w:r>
      <w:r>
        <w:rPr>
          <w:rFonts w:ascii="Arial" w:hAnsi="Arial" w:cs="Arial"/>
        </w:rPr>
        <w:t>By i</w:t>
      </w:r>
      <w:r w:rsidRPr="001C07D7">
        <w:rPr>
          <w:rFonts w:ascii="Arial" w:hAnsi="Arial" w:cs="Arial"/>
        </w:rPr>
        <w:t>nstill</w:t>
      </w:r>
      <w:r>
        <w:rPr>
          <w:rFonts w:ascii="Arial" w:hAnsi="Arial" w:cs="Arial"/>
        </w:rPr>
        <w:t>ing</w:t>
      </w:r>
      <w:r w:rsidRPr="001C07D7">
        <w:rPr>
          <w:rFonts w:ascii="Arial" w:hAnsi="Arial" w:cs="Arial"/>
        </w:rPr>
        <w:t xml:space="preserve"> a passion for reading and highlighting the vital role of libraries as cultural hubs that nurture intellectual curiosity, creativity, and community engagement.</w:t>
      </w:r>
    </w:p>
    <w:p w14:paraId="36804003" w14:textId="77777777" w:rsidR="00C92F7F" w:rsidRPr="001C07D7" w:rsidRDefault="00C92F7F" w:rsidP="00C92F7F">
      <w:pPr>
        <w:rPr>
          <w:rFonts w:ascii="Arial" w:hAnsi="Arial" w:cs="Arial"/>
        </w:rPr>
      </w:pPr>
    </w:p>
    <w:p w14:paraId="712472ED" w14:textId="77777777" w:rsidR="00C92F7F" w:rsidRPr="001C07D7" w:rsidRDefault="00C92F7F" w:rsidP="00C92F7F">
      <w:pPr>
        <w:rPr>
          <w:rFonts w:ascii="Arial" w:hAnsi="Arial" w:cs="Arial"/>
        </w:rPr>
      </w:pPr>
      <w:r w:rsidRPr="001C07D7">
        <w:rPr>
          <w:rFonts w:ascii="Arial" w:hAnsi="Arial" w:cs="Arial"/>
        </w:rPr>
        <w:t xml:space="preserve">By fulfilling these objectives, we </w:t>
      </w:r>
      <w:r>
        <w:rPr>
          <w:rFonts w:ascii="Arial" w:hAnsi="Arial" w:cs="Arial"/>
        </w:rPr>
        <w:t>hope</w:t>
      </w:r>
      <w:r w:rsidRPr="001C07D7">
        <w:rPr>
          <w:rFonts w:ascii="Arial" w:hAnsi="Arial" w:cs="Arial"/>
        </w:rPr>
        <w:t xml:space="preserve"> to create a vibrant and inclusive space where our community can come together, explore diverse perspectives, and celebrate the joy of reading through our </w:t>
      </w:r>
      <w:r>
        <w:rPr>
          <w:rFonts w:ascii="Arial" w:hAnsi="Arial" w:cs="Arial"/>
        </w:rPr>
        <w:t xml:space="preserve">All </w:t>
      </w:r>
      <w:r w:rsidRPr="001C07D7">
        <w:rPr>
          <w:rFonts w:ascii="Arial" w:hAnsi="Arial" w:cs="Arial"/>
        </w:rPr>
        <w:t>Community Read Program</w:t>
      </w:r>
      <w:r>
        <w:rPr>
          <w:rFonts w:ascii="Arial" w:hAnsi="Arial" w:cs="Arial"/>
        </w:rPr>
        <w:t>.</w:t>
      </w:r>
    </w:p>
    <w:p w14:paraId="1E59E503" w14:textId="77777777" w:rsidR="00C92F7F" w:rsidRDefault="00C92F7F" w:rsidP="00C92F7F"/>
    <w:p w14:paraId="3E2F7F4C" w14:textId="77777777" w:rsidR="00C92F7F" w:rsidRDefault="00C92F7F" w:rsidP="00510711">
      <w:pPr>
        <w:contextualSpacing/>
        <w:rPr>
          <w:rFonts w:ascii="Arial" w:hAnsi="Arial" w:cs="Arial"/>
        </w:rPr>
      </w:pPr>
    </w:p>
    <w:p w14:paraId="7725995B" w14:textId="76E6DA97" w:rsidR="00EF10BD" w:rsidRPr="00863E7A" w:rsidRDefault="00EF10BD">
      <w:pPr>
        <w:rPr>
          <w:rFonts w:ascii="Arial" w:hAnsi="Arial" w:cs="Arial"/>
        </w:rPr>
      </w:pPr>
      <w:r>
        <w:br w:type="page"/>
      </w:r>
    </w:p>
    <w:p w14:paraId="09F1D388" w14:textId="77777777" w:rsidR="00586643" w:rsidRPr="00586643" w:rsidRDefault="00586643" w:rsidP="00586643">
      <w:pPr>
        <w:pStyle w:val="Heading1"/>
        <w:rPr>
          <w:rFonts w:ascii="Arial" w:eastAsia="Times New Roman" w:hAnsi="Arial" w:cs="Arial"/>
          <w:b/>
          <w:bCs/>
          <w:color w:val="auto"/>
          <w:kern w:val="0"/>
          <w:sz w:val="22"/>
          <w:szCs w:val="22"/>
          <w:u w:val="single"/>
          <w14:ligatures w14:val="none"/>
        </w:rPr>
      </w:pPr>
      <w:bookmarkStart w:id="6" w:name="_Toc196209792"/>
      <w:r w:rsidRPr="00586643">
        <w:rPr>
          <w:rFonts w:ascii="Arial" w:eastAsia="Times New Roman" w:hAnsi="Arial" w:cs="Arial"/>
          <w:b/>
          <w:bCs/>
          <w:color w:val="auto"/>
          <w:kern w:val="0"/>
          <w:sz w:val="22"/>
          <w:szCs w:val="22"/>
          <w:highlight w:val="yellow"/>
          <w:u w:val="single"/>
          <w14:ligatures w14:val="none"/>
        </w:rPr>
        <w:lastRenderedPageBreak/>
        <w:t>Village of Cottage Grove Library Board – Participant Code of Conduct</w:t>
      </w:r>
      <w:bookmarkEnd w:id="6"/>
    </w:p>
    <w:p w14:paraId="1D4CC4CD" w14:textId="77777777" w:rsidR="00586643" w:rsidRPr="00586643" w:rsidRDefault="00586643" w:rsidP="00586643">
      <w:pPr>
        <w:spacing w:before="100" w:beforeAutospacing="1" w:after="100" w:afterAutospacing="1"/>
        <w:rPr>
          <w:rFonts w:ascii="Arial" w:eastAsia="Times New Roman" w:hAnsi="Arial" w:cs="Arial"/>
          <w:kern w:val="0"/>
          <w14:ligatures w14:val="none"/>
        </w:rPr>
      </w:pPr>
      <w:r w:rsidRPr="00586643">
        <w:rPr>
          <w:rFonts w:ascii="Arial" w:eastAsia="Times New Roman" w:hAnsi="Arial" w:cs="Arial"/>
          <w:kern w:val="0"/>
          <w14:ligatures w14:val="none"/>
        </w:rPr>
        <w:t>The Village of Cottage Grove Library Board is committed to conducting its work in a respectful, transparent, and collaborative manner that reflects our shared responsibility to serve the public and advance the mission of equitable and innovative library service.</w:t>
      </w:r>
    </w:p>
    <w:p w14:paraId="2526AF63" w14:textId="77777777" w:rsidR="00586643" w:rsidRPr="00586643" w:rsidRDefault="00586643" w:rsidP="00586643">
      <w:pPr>
        <w:spacing w:before="100" w:beforeAutospacing="1" w:after="100" w:afterAutospacing="1"/>
        <w:rPr>
          <w:rFonts w:ascii="Arial" w:eastAsia="Times New Roman" w:hAnsi="Arial" w:cs="Arial"/>
          <w:kern w:val="0"/>
          <w14:ligatures w14:val="none"/>
        </w:rPr>
      </w:pPr>
      <w:r w:rsidRPr="00586643">
        <w:rPr>
          <w:rFonts w:ascii="Arial" w:eastAsia="Times New Roman" w:hAnsi="Arial" w:cs="Arial"/>
          <w:kern w:val="0"/>
          <w14:ligatures w14:val="none"/>
        </w:rPr>
        <w:t>All Library Board members, participants, and guests are expected to:</w:t>
      </w:r>
    </w:p>
    <w:p w14:paraId="5823244F" w14:textId="77777777" w:rsidR="00586643" w:rsidRPr="00586643" w:rsidRDefault="00586643" w:rsidP="00586643">
      <w:pPr>
        <w:numPr>
          <w:ilvl w:val="0"/>
          <w:numId w:val="19"/>
        </w:numPr>
        <w:spacing w:before="100" w:beforeAutospacing="1" w:after="100" w:afterAutospacing="1"/>
        <w:rPr>
          <w:rFonts w:ascii="Arial" w:eastAsia="Times New Roman" w:hAnsi="Arial" w:cs="Arial"/>
          <w:kern w:val="0"/>
          <w14:ligatures w14:val="none"/>
        </w:rPr>
      </w:pPr>
      <w:r w:rsidRPr="00586643">
        <w:rPr>
          <w:rFonts w:ascii="Arial" w:eastAsia="Times New Roman" w:hAnsi="Arial" w:cs="Arial"/>
          <w:b/>
          <w:bCs/>
          <w:kern w:val="0"/>
          <w14:ligatures w14:val="none"/>
        </w:rPr>
        <w:t>Treat all individuals with respect</w:t>
      </w:r>
      <w:r w:rsidRPr="00586643">
        <w:rPr>
          <w:rFonts w:ascii="Arial" w:eastAsia="Times New Roman" w:hAnsi="Arial" w:cs="Arial"/>
          <w:kern w:val="0"/>
          <w14:ligatures w14:val="none"/>
        </w:rPr>
        <w:t>, regardless of their role, opinion, or background.</w:t>
      </w:r>
    </w:p>
    <w:p w14:paraId="5734BF24" w14:textId="77777777" w:rsidR="00586643" w:rsidRPr="00586643" w:rsidRDefault="00586643" w:rsidP="00586643">
      <w:pPr>
        <w:numPr>
          <w:ilvl w:val="0"/>
          <w:numId w:val="19"/>
        </w:numPr>
        <w:spacing w:before="100" w:beforeAutospacing="1" w:after="100" w:afterAutospacing="1"/>
        <w:rPr>
          <w:rFonts w:ascii="Arial" w:eastAsia="Times New Roman" w:hAnsi="Arial" w:cs="Arial"/>
          <w:kern w:val="0"/>
          <w14:ligatures w14:val="none"/>
        </w:rPr>
      </w:pPr>
      <w:r w:rsidRPr="00586643">
        <w:rPr>
          <w:rFonts w:ascii="Arial" w:eastAsia="Times New Roman" w:hAnsi="Arial" w:cs="Arial"/>
          <w:b/>
          <w:bCs/>
          <w:kern w:val="0"/>
          <w14:ligatures w14:val="none"/>
        </w:rPr>
        <w:t>Engage constructively</w:t>
      </w:r>
      <w:r w:rsidRPr="00586643">
        <w:rPr>
          <w:rFonts w:ascii="Arial" w:eastAsia="Times New Roman" w:hAnsi="Arial" w:cs="Arial"/>
          <w:kern w:val="0"/>
          <w14:ligatures w14:val="none"/>
        </w:rPr>
        <w:t xml:space="preserve"> in discussions, maintaining a focus on shared goals and outcomes.</w:t>
      </w:r>
    </w:p>
    <w:p w14:paraId="1D95BD1E" w14:textId="77777777" w:rsidR="00586643" w:rsidRPr="00586643" w:rsidRDefault="00586643" w:rsidP="00586643">
      <w:pPr>
        <w:numPr>
          <w:ilvl w:val="0"/>
          <w:numId w:val="19"/>
        </w:numPr>
        <w:spacing w:before="100" w:beforeAutospacing="1" w:after="100" w:afterAutospacing="1"/>
        <w:rPr>
          <w:rFonts w:ascii="Arial" w:eastAsia="Times New Roman" w:hAnsi="Arial" w:cs="Arial"/>
          <w:kern w:val="0"/>
          <w14:ligatures w14:val="none"/>
        </w:rPr>
      </w:pPr>
      <w:r w:rsidRPr="00586643">
        <w:rPr>
          <w:rFonts w:ascii="Arial" w:eastAsia="Times New Roman" w:hAnsi="Arial" w:cs="Arial"/>
          <w:b/>
          <w:bCs/>
          <w:kern w:val="0"/>
          <w14:ligatures w14:val="none"/>
        </w:rPr>
        <w:t>Communicate openly and professionally</w:t>
      </w:r>
      <w:r w:rsidRPr="00586643">
        <w:rPr>
          <w:rFonts w:ascii="Arial" w:eastAsia="Times New Roman" w:hAnsi="Arial" w:cs="Arial"/>
          <w:kern w:val="0"/>
          <w14:ligatures w14:val="none"/>
        </w:rPr>
        <w:t>, avoiding disruptive behavior, personal attacks, or harassment.</w:t>
      </w:r>
    </w:p>
    <w:p w14:paraId="1484F71A" w14:textId="77777777" w:rsidR="00586643" w:rsidRPr="00586643" w:rsidRDefault="00586643" w:rsidP="00586643">
      <w:pPr>
        <w:numPr>
          <w:ilvl w:val="0"/>
          <w:numId w:val="19"/>
        </w:numPr>
        <w:spacing w:before="100" w:beforeAutospacing="1" w:after="100" w:afterAutospacing="1"/>
        <w:rPr>
          <w:rFonts w:ascii="Arial" w:eastAsia="Times New Roman" w:hAnsi="Arial" w:cs="Arial"/>
          <w:kern w:val="0"/>
          <w14:ligatures w14:val="none"/>
        </w:rPr>
      </w:pPr>
      <w:r w:rsidRPr="00586643">
        <w:rPr>
          <w:rFonts w:ascii="Arial" w:eastAsia="Times New Roman" w:hAnsi="Arial" w:cs="Arial"/>
          <w:b/>
          <w:bCs/>
          <w:kern w:val="0"/>
          <w14:ligatures w14:val="none"/>
        </w:rPr>
        <w:t>Honor the responsibilities of public service</w:t>
      </w:r>
      <w:r w:rsidRPr="00586643">
        <w:rPr>
          <w:rFonts w:ascii="Arial" w:eastAsia="Times New Roman" w:hAnsi="Arial" w:cs="Arial"/>
          <w:kern w:val="0"/>
          <w14:ligatures w14:val="none"/>
        </w:rPr>
        <w:t>, including adherence to Wisconsin Open Meetings Law and relevant Village and Library policies.</w:t>
      </w:r>
    </w:p>
    <w:p w14:paraId="4C0853B2" w14:textId="77777777" w:rsidR="00586643" w:rsidRPr="00586643" w:rsidRDefault="00586643" w:rsidP="00586643">
      <w:pPr>
        <w:numPr>
          <w:ilvl w:val="0"/>
          <w:numId w:val="19"/>
        </w:numPr>
        <w:spacing w:before="100" w:beforeAutospacing="1" w:after="100" w:afterAutospacing="1"/>
        <w:rPr>
          <w:rFonts w:ascii="Arial" w:eastAsia="Times New Roman" w:hAnsi="Arial" w:cs="Arial"/>
          <w:kern w:val="0"/>
          <w14:ligatures w14:val="none"/>
        </w:rPr>
      </w:pPr>
      <w:r w:rsidRPr="00586643">
        <w:rPr>
          <w:rFonts w:ascii="Arial" w:eastAsia="Times New Roman" w:hAnsi="Arial" w:cs="Arial"/>
          <w:b/>
          <w:bCs/>
          <w:kern w:val="0"/>
          <w14:ligatures w14:val="none"/>
        </w:rPr>
        <w:t>Support inclusivity and equity</w:t>
      </w:r>
      <w:r w:rsidRPr="00586643">
        <w:rPr>
          <w:rFonts w:ascii="Arial" w:eastAsia="Times New Roman" w:hAnsi="Arial" w:cs="Arial"/>
          <w:kern w:val="0"/>
          <w14:ligatures w14:val="none"/>
        </w:rPr>
        <w:t xml:space="preserve"> in decision-making, programming, and partnerships.</w:t>
      </w:r>
    </w:p>
    <w:p w14:paraId="767FB6CB" w14:textId="77777777" w:rsidR="00586643" w:rsidRPr="00586643" w:rsidRDefault="00586643" w:rsidP="00586643">
      <w:pPr>
        <w:numPr>
          <w:ilvl w:val="0"/>
          <w:numId w:val="19"/>
        </w:numPr>
        <w:spacing w:before="100" w:beforeAutospacing="1" w:after="100" w:afterAutospacing="1"/>
        <w:rPr>
          <w:rFonts w:ascii="Arial" w:eastAsia="Times New Roman" w:hAnsi="Arial" w:cs="Arial"/>
          <w:kern w:val="0"/>
          <w14:ligatures w14:val="none"/>
        </w:rPr>
      </w:pPr>
      <w:r w:rsidRPr="00586643">
        <w:rPr>
          <w:rFonts w:ascii="Arial" w:eastAsia="Times New Roman" w:hAnsi="Arial" w:cs="Arial"/>
          <w:b/>
          <w:bCs/>
          <w:kern w:val="0"/>
          <w14:ligatures w14:val="none"/>
        </w:rPr>
        <w:t>Respect confidentiality</w:t>
      </w:r>
      <w:r w:rsidRPr="00586643">
        <w:rPr>
          <w:rFonts w:ascii="Arial" w:eastAsia="Times New Roman" w:hAnsi="Arial" w:cs="Arial"/>
          <w:kern w:val="0"/>
          <w14:ligatures w14:val="none"/>
        </w:rPr>
        <w:t>, when appropriate, and uphold transparency in all other matters.</w:t>
      </w:r>
    </w:p>
    <w:p w14:paraId="1C946F80" w14:textId="77777777" w:rsidR="00586643" w:rsidRPr="00586643" w:rsidRDefault="00586643" w:rsidP="00586643">
      <w:pPr>
        <w:numPr>
          <w:ilvl w:val="0"/>
          <w:numId w:val="19"/>
        </w:numPr>
        <w:spacing w:before="100" w:beforeAutospacing="1" w:after="100" w:afterAutospacing="1"/>
        <w:rPr>
          <w:rFonts w:ascii="Arial" w:eastAsia="Times New Roman" w:hAnsi="Arial" w:cs="Arial"/>
          <w:kern w:val="0"/>
          <w14:ligatures w14:val="none"/>
        </w:rPr>
      </w:pPr>
      <w:r w:rsidRPr="00586643">
        <w:rPr>
          <w:rFonts w:ascii="Arial" w:eastAsia="Times New Roman" w:hAnsi="Arial" w:cs="Arial"/>
          <w:b/>
          <w:bCs/>
          <w:kern w:val="0"/>
          <w14:ligatures w14:val="none"/>
        </w:rPr>
        <w:t>Uphold ethical conduct</w:t>
      </w:r>
      <w:r w:rsidRPr="00586643">
        <w:rPr>
          <w:rFonts w:ascii="Arial" w:eastAsia="Times New Roman" w:hAnsi="Arial" w:cs="Arial"/>
          <w:kern w:val="0"/>
          <w14:ligatures w14:val="none"/>
        </w:rPr>
        <w:t>, avoiding conflicts of interest and advocating in the public’s best interest.</w:t>
      </w:r>
    </w:p>
    <w:p w14:paraId="50B949E2" w14:textId="77777777" w:rsidR="00586643" w:rsidRPr="00586643" w:rsidRDefault="00586643" w:rsidP="00586643">
      <w:pPr>
        <w:spacing w:before="100" w:beforeAutospacing="1" w:after="100" w:afterAutospacing="1"/>
        <w:rPr>
          <w:rFonts w:ascii="Arial" w:hAnsi="Arial" w:cs="Arial"/>
        </w:rPr>
      </w:pPr>
      <w:r w:rsidRPr="00586643">
        <w:rPr>
          <w:rFonts w:ascii="Arial" w:eastAsia="Times New Roman" w:hAnsi="Arial" w:cs="Arial"/>
          <w:kern w:val="0"/>
          <w14:ligatures w14:val="none"/>
        </w:rPr>
        <w:t>Violations of this Code may result in referral to the Library Board President and/or Village leadership for further action.</w:t>
      </w:r>
      <w:r w:rsidRPr="00586643">
        <w:rPr>
          <w:rFonts w:ascii="Arial" w:hAnsi="Arial" w:cs="Arial"/>
        </w:rPr>
        <w:t xml:space="preserve"> </w:t>
      </w:r>
    </w:p>
    <w:p w14:paraId="40F9DC6C" w14:textId="77777777" w:rsidR="00586643" w:rsidRPr="00586643" w:rsidRDefault="00586643" w:rsidP="00586643">
      <w:pPr>
        <w:spacing w:before="100" w:beforeAutospacing="1" w:after="100" w:afterAutospacing="1"/>
        <w:outlineLvl w:val="2"/>
        <w:rPr>
          <w:rFonts w:ascii="Arial" w:eastAsia="Times New Roman" w:hAnsi="Arial" w:cs="Arial"/>
          <w:b/>
          <w:bCs/>
          <w:kern w:val="0"/>
          <w14:ligatures w14:val="none"/>
        </w:rPr>
      </w:pPr>
      <w:r w:rsidRPr="00586643">
        <w:rPr>
          <w:rFonts w:ascii="Arial" w:eastAsia="Times New Roman" w:hAnsi="Arial" w:cs="Arial"/>
          <w:b/>
          <w:bCs/>
          <w:kern w:val="0"/>
          <w14:ligatures w14:val="none"/>
        </w:rPr>
        <w:t>Warning and Banning Process (for Library Patrons)</w:t>
      </w:r>
    </w:p>
    <w:p w14:paraId="4C89F1DA" w14:textId="506D7BD2" w:rsidR="00586643" w:rsidRPr="00586643" w:rsidRDefault="00586643" w:rsidP="00586643">
      <w:pPr>
        <w:spacing w:before="100" w:beforeAutospacing="1" w:after="100" w:afterAutospacing="1"/>
        <w:rPr>
          <w:rFonts w:ascii="Arial" w:eastAsia="Times New Roman" w:hAnsi="Arial" w:cs="Arial"/>
          <w:kern w:val="0"/>
          <w14:ligatures w14:val="none"/>
        </w:rPr>
      </w:pPr>
      <w:r w:rsidRPr="00586643">
        <w:rPr>
          <w:rFonts w:ascii="Arial" w:eastAsia="Times New Roman" w:hAnsi="Arial" w:cs="Arial"/>
          <w:kern w:val="0"/>
          <w14:ligatures w14:val="none"/>
        </w:rPr>
        <w:t xml:space="preserve">The Library </w:t>
      </w:r>
      <w:r>
        <w:rPr>
          <w:rFonts w:ascii="Arial" w:eastAsia="Times New Roman" w:hAnsi="Arial" w:cs="Arial"/>
          <w:kern w:val="0"/>
          <w14:ligatures w14:val="none"/>
        </w:rPr>
        <w:t xml:space="preserve">Board and staff </w:t>
      </w:r>
      <w:r w:rsidRPr="00586643">
        <w:rPr>
          <w:rFonts w:ascii="Arial" w:eastAsia="Times New Roman" w:hAnsi="Arial" w:cs="Arial"/>
          <w:kern w:val="0"/>
          <w14:ligatures w14:val="none"/>
        </w:rPr>
        <w:t>reserves the right to address inappropriate behavior in accordance with its policies. The following outlines the general process:</w:t>
      </w:r>
    </w:p>
    <w:p w14:paraId="63101122" w14:textId="78E17E1E" w:rsidR="00586643" w:rsidRPr="00586643" w:rsidRDefault="00586643" w:rsidP="00586643">
      <w:pPr>
        <w:numPr>
          <w:ilvl w:val="0"/>
          <w:numId w:val="20"/>
        </w:numPr>
        <w:spacing w:before="100" w:beforeAutospacing="1" w:after="100" w:afterAutospacing="1"/>
        <w:rPr>
          <w:rFonts w:ascii="Arial" w:eastAsia="Times New Roman" w:hAnsi="Arial" w:cs="Arial"/>
          <w:kern w:val="0"/>
          <w14:ligatures w14:val="none"/>
        </w:rPr>
      </w:pPr>
      <w:r w:rsidRPr="00586643">
        <w:rPr>
          <w:rFonts w:ascii="Arial" w:eastAsia="Times New Roman" w:hAnsi="Arial" w:cs="Arial"/>
          <w:b/>
          <w:bCs/>
          <w:kern w:val="0"/>
          <w14:ligatures w14:val="none"/>
        </w:rPr>
        <w:t>Initial Warning</w:t>
      </w:r>
      <w:r w:rsidRPr="00586643">
        <w:rPr>
          <w:rFonts w:ascii="Arial" w:eastAsia="Times New Roman" w:hAnsi="Arial" w:cs="Arial"/>
          <w:kern w:val="0"/>
          <w14:ligatures w14:val="none"/>
        </w:rPr>
        <w:t xml:space="preserve">: A patron will be asked to stop any inappropriate behavior that violates the Patron Code of Conduct. If the behavior continues, the patron will be asked to leave the </w:t>
      </w:r>
      <w:r>
        <w:rPr>
          <w:rFonts w:ascii="Arial" w:eastAsia="Times New Roman" w:hAnsi="Arial" w:cs="Arial"/>
          <w:kern w:val="0"/>
          <w14:ligatures w14:val="none"/>
        </w:rPr>
        <w:t>programming</w:t>
      </w:r>
      <w:r w:rsidRPr="00586643">
        <w:rPr>
          <w:rFonts w:ascii="Arial" w:eastAsia="Times New Roman" w:hAnsi="Arial" w:cs="Arial"/>
          <w:kern w:val="0"/>
          <w14:ligatures w14:val="none"/>
        </w:rPr>
        <w:t xml:space="preserve"> premises.</w:t>
      </w:r>
    </w:p>
    <w:p w14:paraId="7A6E367D" w14:textId="15249204" w:rsidR="00586643" w:rsidRPr="00586643" w:rsidRDefault="00586643" w:rsidP="00586643">
      <w:pPr>
        <w:numPr>
          <w:ilvl w:val="0"/>
          <w:numId w:val="20"/>
        </w:numPr>
        <w:spacing w:before="100" w:beforeAutospacing="1" w:after="100" w:afterAutospacing="1"/>
        <w:rPr>
          <w:rFonts w:ascii="Arial" w:eastAsia="Times New Roman" w:hAnsi="Arial" w:cs="Arial"/>
          <w:kern w:val="0"/>
          <w14:ligatures w14:val="none"/>
        </w:rPr>
      </w:pPr>
      <w:r w:rsidRPr="00586643">
        <w:rPr>
          <w:rFonts w:ascii="Arial" w:eastAsia="Times New Roman" w:hAnsi="Arial" w:cs="Arial"/>
          <w:b/>
          <w:bCs/>
          <w:kern w:val="0"/>
          <w14:ligatures w14:val="none"/>
        </w:rPr>
        <w:t>Day Removal</w:t>
      </w:r>
      <w:r w:rsidRPr="00586643">
        <w:rPr>
          <w:rFonts w:ascii="Arial" w:eastAsia="Times New Roman" w:hAnsi="Arial" w:cs="Arial"/>
          <w:kern w:val="0"/>
          <w14:ligatures w14:val="none"/>
        </w:rPr>
        <w:t>: If a patron refuses to comply or becomes belligerent, they will be asked to leave for the remainder of the day</w:t>
      </w:r>
      <w:r>
        <w:rPr>
          <w:rFonts w:ascii="Arial" w:eastAsia="Times New Roman" w:hAnsi="Arial" w:cs="Arial"/>
          <w:kern w:val="0"/>
          <w14:ligatures w14:val="none"/>
        </w:rPr>
        <w:t>/program</w:t>
      </w:r>
      <w:r w:rsidRPr="00586643">
        <w:rPr>
          <w:rFonts w:ascii="Arial" w:eastAsia="Times New Roman" w:hAnsi="Arial" w:cs="Arial"/>
          <w:kern w:val="0"/>
          <w14:ligatures w14:val="none"/>
        </w:rPr>
        <w:t xml:space="preserve">. </w:t>
      </w:r>
    </w:p>
    <w:p w14:paraId="756BDB6A" w14:textId="1FE62932" w:rsidR="00586643" w:rsidRPr="00586643" w:rsidRDefault="00586643" w:rsidP="00586643">
      <w:pPr>
        <w:numPr>
          <w:ilvl w:val="0"/>
          <w:numId w:val="20"/>
        </w:numPr>
        <w:spacing w:before="100" w:beforeAutospacing="1" w:after="100" w:afterAutospacing="1"/>
        <w:rPr>
          <w:rFonts w:ascii="Arial" w:eastAsia="Times New Roman" w:hAnsi="Arial" w:cs="Arial"/>
          <w:kern w:val="0"/>
          <w14:ligatures w14:val="none"/>
        </w:rPr>
      </w:pPr>
      <w:r w:rsidRPr="00586643">
        <w:rPr>
          <w:rFonts w:ascii="Arial" w:eastAsia="Times New Roman" w:hAnsi="Arial" w:cs="Arial"/>
          <w:b/>
          <w:bCs/>
          <w:kern w:val="0"/>
          <w14:ligatures w14:val="none"/>
        </w:rPr>
        <w:t>Ongoing Issues</w:t>
      </w:r>
      <w:r w:rsidRPr="00586643">
        <w:rPr>
          <w:rFonts w:ascii="Arial" w:eastAsia="Times New Roman" w:hAnsi="Arial" w:cs="Arial"/>
          <w:kern w:val="0"/>
          <w14:ligatures w14:val="none"/>
        </w:rPr>
        <w:t xml:space="preserve">: Continued violations may result in further disciplinary actions, determined by the Library </w:t>
      </w:r>
      <w:r>
        <w:rPr>
          <w:rFonts w:ascii="Arial" w:eastAsia="Times New Roman" w:hAnsi="Arial" w:cs="Arial"/>
          <w:kern w:val="0"/>
          <w14:ligatures w14:val="none"/>
        </w:rPr>
        <w:t>Board President and/or staff</w:t>
      </w:r>
      <w:r w:rsidRPr="00586643">
        <w:rPr>
          <w:rFonts w:ascii="Arial" w:eastAsia="Times New Roman" w:hAnsi="Arial" w:cs="Arial"/>
          <w:kern w:val="0"/>
          <w14:ligatures w14:val="none"/>
        </w:rPr>
        <w:t>.</w:t>
      </w:r>
    </w:p>
    <w:p w14:paraId="45CD6E90" w14:textId="5BC732F6" w:rsidR="00586643" w:rsidRPr="00586643" w:rsidRDefault="00586643" w:rsidP="00586643">
      <w:pPr>
        <w:spacing w:before="100" w:beforeAutospacing="1" w:after="100" w:afterAutospacing="1"/>
        <w:rPr>
          <w:rFonts w:ascii="Arial" w:eastAsia="Times New Roman" w:hAnsi="Arial" w:cs="Arial"/>
          <w:kern w:val="0"/>
          <w14:ligatures w14:val="none"/>
        </w:rPr>
      </w:pPr>
      <w:r w:rsidRPr="00586643">
        <w:rPr>
          <w:rFonts w:ascii="Arial" w:eastAsia="Times New Roman" w:hAnsi="Arial" w:cs="Arial"/>
          <w:kern w:val="0"/>
          <w14:ligatures w14:val="none"/>
        </w:rPr>
        <w:t xml:space="preserve">All incidents will be documented. If a patron’s behavior poses a serious or immediate threat to Library property, staff, or patrons, law enforcement may be called. </w:t>
      </w:r>
    </w:p>
    <w:p w14:paraId="35BC800F" w14:textId="77777777" w:rsidR="00586643" w:rsidRDefault="00586643" w:rsidP="00510711">
      <w:pPr>
        <w:pStyle w:val="Heading1"/>
        <w:rPr>
          <w:rFonts w:ascii="Arial" w:hAnsi="Arial" w:cs="Arial"/>
          <w:b/>
          <w:bCs/>
          <w:color w:val="auto"/>
          <w:sz w:val="22"/>
          <w:szCs w:val="22"/>
          <w:u w:val="single"/>
        </w:rPr>
      </w:pPr>
    </w:p>
    <w:p w14:paraId="210E4C54" w14:textId="77777777" w:rsidR="00586643" w:rsidRDefault="00586643">
      <w:pPr>
        <w:rPr>
          <w:rFonts w:ascii="Arial" w:eastAsiaTheme="majorEastAsia" w:hAnsi="Arial" w:cs="Arial"/>
          <w:b/>
          <w:bCs/>
          <w:u w:val="single"/>
        </w:rPr>
      </w:pPr>
      <w:r>
        <w:rPr>
          <w:rFonts w:ascii="Arial" w:hAnsi="Arial" w:cs="Arial"/>
          <w:b/>
          <w:bCs/>
          <w:u w:val="single"/>
        </w:rPr>
        <w:br w:type="page"/>
      </w:r>
    </w:p>
    <w:p w14:paraId="3B480772" w14:textId="70EF2293" w:rsidR="00510711" w:rsidRPr="005643F4" w:rsidRDefault="00510711" w:rsidP="00510711">
      <w:pPr>
        <w:pStyle w:val="Heading1"/>
        <w:rPr>
          <w:rFonts w:ascii="Arial" w:hAnsi="Arial" w:cs="Arial"/>
          <w:b/>
          <w:bCs/>
          <w:color w:val="auto"/>
          <w:sz w:val="22"/>
          <w:szCs w:val="22"/>
          <w:u w:val="single"/>
        </w:rPr>
      </w:pPr>
      <w:bookmarkStart w:id="7" w:name="_Toc196209793"/>
      <w:r w:rsidRPr="005643F4">
        <w:rPr>
          <w:rFonts w:ascii="Arial" w:hAnsi="Arial" w:cs="Arial"/>
          <w:b/>
          <w:bCs/>
          <w:color w:val="auto"/>
          <w:sz w:val="22"/>
          <w:szCs w:val="22"/>
          <w:u w:val="single"/>
        </w:rPr>
        <w:lastRenderedPageBreak/>
        <w:t>Programming Policy</w:t>
      </w:r>
      <w:bookmarkEnd w:id="7"/>
    </w:p>
    <w:p w14:paraId="42904940" w14:textId="3043FCDA" w:rsidR="00510711" w:rsidRDefault="00510711" w:rsidP="00510711">
      <w:pPr>
        <w:rPr>
          <w:rFonts w:ascii="Arial" w:eastAsia="Arial" w:hAnsi="Arial" w:cs="Arial"/>
        </w:rPr>
      </w:pPr>
      <w:r>
        <w:rPr>
          <w:rFonts w:ascii="Arial" w:eastAsia="Arial" w:hAnsi="Arial" w:cs="Arial"/>
        </w:rPr>
        <w:t xml:space="preserve">The goal of Library Programming is to offer meaningful library experiences to residents and visitors of all ages, abilities, and backgrounds. The mission of the Library Board’s Programming efforts is to carefully plan and execute programs and events and ensure high engagement, participation and opportunities for the Cottage Grove community. This directly expands upon the Library Board’s vision to provide no-cost, high quality resources for residents, businesses, and visitors in order to create opportunity and support literacy and education. </w:t>
      </w:r>
    </w:p>
    <w:p w14:paraId="34570021" w14:textId="77777777" w:rsidR="00510711" w:rsidRDefault="00510711" w:rsidP="00510711">
      <w:pPr>
        <w:rPr>
          <w:rFonts w:ascii="Arial" w:eastAsia="Arial" w:hAnsi="Arial" w:cs="Arial"/>
        </w:rPr>
      </w:pPr>
    </w:p>
    <w:p w14:paraId="08ACD0B4" w14:textId="77777777" w:rsidR="00510711" w:rsidRDefault="00510711" w:rsidP="00510711">
      <w:pPr>
        <w:rPr>
          <w:rFonts w:ascii="Arial" w:eastAsia="Arial" w:hAnsi="Arial" w:cs="Arial"/>
          <w:b/>
        </w:rPr>
      </w:pPr>
      <w:r>
        <w:rPr>
          <w:rFonts w:ascii="Arial" w:eastAsia="Arial" w:hAnsi="Arial" w:cs="Arial"/>
          <w:b/>
        </w:rPr>
        <w:t>Storytime</w:t>
      </w:r>
    </w:p>
    <w:p w14:paraId="68CF2D47" w14:textId="77777777" w:rsidR="00510711" w:rsidRDefault="00510711" w:rsidP="00510711">
      <w:pPr>
        <w:rPr>
          <w:rFonts w:ascii="Arial" w:eastAsia="Arial" w:hAnsi="Arial" w:cs="Arial"/>
          <w:color w:val="000000"/>
        </w:rPr>
      </w:pPr>
      <w:r>
        <w:rPr>
          <w:rFonts w:ascii="Arial" w:eastAsia="Arial" w:hAnsi="Arial" w:cs="Arial"/>
          <w:color w:val="000000"/>
        </w:rPr>
        <w:t xml:space="preserve">Storytime programming is an opportunity for children to experience reading and literature, and to focus on skills needed for being successful in school. Storytimes are designed for children </w:t>
      </w:r>
      <w:r>
        <w:rPr>
          <w:rFonts w:ascii="Arial" w:eastAsia="Arial" w:hAnsi="Arial" w:cs="Arial"/>
        </w:rPr>
        <w:t xml:space="preserve">with </w:t>
      </w:r>
      <w:r>
        <w:rPr>
          <w:rFonts w:ascii="Arial" w:eastAsia="Arial" w:hAnsi="Arial" w:cs="Arial"/>
          <w:color w:val="000000"/>
        </w:rPr>
        <w:t>parents or caregivers and well-behaved siblings. Storytime programming in Cottage Grove will always be conducted by a professional staff member, t</w:t>
      </w:r>
      <w:r>
        <w:rPr>
          <w:rFonts w:ascii="Arial" w:eastAsia="Arial" w:hAnsi="Arial" w:cs="Arial"/>
        </w:rPr>
        <w:t>his includes area Librarians</w:t>
      </w:r>
      <w:r>
        <w:rPr>
          <w:rFonts w:ascii="Arial" w:eastAsia="Arial" w:hAnsi="Arial" w:cs="Arial"/>
          <w:color w:val="000000"/>
        </w:rPr>
        <w:t xml:space="preserve">. Volunteer </w:t>
      </w:r>
      <w:r>
        <w:rPr>
          <w:rFonts w:ascii="Arial" w:eastAsia="Arial" w:hAnsi="Arial" w:cs="Arial"/>
        </w:rPr>
        <w:t>storytellers</w:t>
      </w:r>
      <w:r>
        <w:rPr>
          <w:rFonts w:ascii="Arial" w:eastAsia="Arial" w:hAnsi="Arial" w:cs="Arial"/>
          <w:color w:val="000000"/>
        </w:rPr>
        <w:t xml:space="preserve"> may be used within a library presentation. </w:t>
      </w:r>
    </w:p>
    <w:p w14:paraId="6F08FD38" w14:textId="77777777" w:rsidR="00510711" w:rsidRDefault="00510711" w:rsidP="00510711">
      <w:pPr>
        <w:rPr>
          <w:rFonts w:ascii="Arial" w:eastAsia="Arial" w:hAnsi="Arial" w:cs="Arial"/>
          <w:color w:val="000000"/>
        </w:rPr>
      </w:pPr>
    </w:p>
    <w:p w14:paraId="46E733EC" w14:textId="77777777" w:rsidR="00510711" w:rsidRDefault="00510711" w:rsidP="00510711">
      <w:pPr>
        <w:rPr>
          <w:rFonts w:ascii="Arial" w:eastAsia="Arial" w:hAnsi="Arial" w:cs="Arial"/>
          <w:color w:val="000000"/>
        </w:rPr>
      </w:pPr>
      <w:r>
        <w:rPr>
          <w:rFonts w:ascii="Arial" w:eastAsia="Arial" w:hAnsi="Arial" w:cs="Arial"/>
          <w:color w:val="000000"/>
        </w:rPr>
        <w:t xml:space="preserve">Storytimes are provided as a service to the community and there is no charge. Arrangements for daycare or other group visits larger than five should be made in advance. </w:t>
      </w:r>
    </w:p>
    <w:p w14:paraId="2EBFB1D6" w14:textId="77777777" w:rsidR="00510711" w:rsidRDefault="00510711" w:rsidP="00510711">
      <w:pPr>
        <w:rPr>
          <w:rFonts w:ascii="Arial" w:eastAsia="Arial" w:hAnsi="Arial" w:cs="Arial"/>
          <w:color w:val="000000"/>
        </w:rPr>
      </w:pPr>
    </w:p>
    <w:p w14:paraId="0B163510" w14:textId="77777777" w:rsidR="00510711" w:rsidRDefault="00510711" w:rsidP="00510711">
      <w:pPr>
        <w:rPr>
          <w:rFonts w:ascii="Arial" w:eastAsia="Arial" w:hAnsi="Arial" w:cs="Arial"/>
        </w:rPr>
      </w:pPr>
      <w:r>
        <w:rPr>
          <w:rFonts w:ascii="Arial" w:eastAsia="Arial" w:hAnsi="Arial" w:cs="Arial"/>
          <w:color w:val="000000"/>
        </w:rPr>
        <w:t>A patron may be asked to leave the Storytime if the staff judges that the patron’s actions are interfering with the ability of others to participate.</w:t>
      </w:r>
    </w:p>
    <w:p w14:paraId="6DFE63E0" w14:textId="77777777" w:rsidR="00510711" w:rsidRDefault="00510711" w:rsidP="00510711">
      <w:pPr>
        <w:rPr>
          <w:rFonts w:ascii="Arial" w:eastAsia="Arial" w:hAnsi="Arial" w:cs="Arial"/>
        </w:rPr>
      </w:pPr>
    </w:p>
    <w:p w14:paraId="534A8A00" w14:textId="77777777" w:rsidR="00510711" w:rsidRDefault="00510711" w:rsidP="00510711">
      <w:pPr>
        <w:rPr>
          <w:rFonts w:ascii="Arial" w:eastAsia="Arial" w:hAnsi="Arial" w:cs="Arial"/>
          <w:b/>
        </w:rPr>
      </w:pPr>
      <w:r>
        <w:rPr>
          <w:rFonts w:ascii="Arial" w:eastAsia="Arial" w:hAnsi="Arial" w:cs="Arial"/>
          <w:b/>
        </w:rPr>
        <w:t>Sponsorship of Library Programming</w:t>
      </w:r>
    </w:p>
    <w:p w14:paraId="6D9D0521" w14:textId="77777777" w:rsidR="00510711" w:rsidRDefault="00510711" w:rsidP="00510711">
      <w:pPr>
        <w:rPr>
          <w:rFonts w:ascii="Arial" w:eastAsia="Arial" w:hAnsi="Arial" w:cs="Arial"/>
        </w:rPr>
      </w:pPr>
      <w:r>
        <w:rPr>
          <w:rFonts w:ascii="Arial" w:eastAsia="Arial" w:hAnsi="Arial" w:cs="Arial"/>
        </w:rPr>
        <w:t>The Library Board welcomes and encourages the business community and other organizations to support the library board and its programming through the establishment of sponsorships that will provide the events with the resources, including revenue and/or in-kind contributions. Sponsorships should further the library board’s mission/vision to enhance events, programs, activities and services to the community and must safeguard equity of access to library services. The Library Board reserves the right to approve or deny sponsorships.</w:t>
      </w:r>
    </w:p>
    <w:p w14:paraId="3BDAA8BE" w14:textId="77777777" w:rsidR="00510711" w:rsidRDefault="00510711" w:rsidP="00510711">
      <w:pPr>
        <w:rPr>
          <w:rFonts w:ascii="Arial" w:eastAsia="Arial" w:hAnsi="Arial" w:cs="Arial"/>
        </w:rPr>
      </w:pPr>
    </w:p>
    <w:p w14:paraId="4E884E46" w14:textId="77777777" w:rsidR="00510711" w:rsidRDefault="00510711" w:rsidP="00510711">
      <w:pPr>
        <w:rPr>
          <w:rFonts w:ascii="Arial" w:eastAsia="Arial" w:hAnsi="Arial" w:cs="Arial"/>
          <w:color w:val="000000"/>
        </w:rPr>
      </w:pPr>
      <w:r>
        <w:rPr>
          <w:rFonts w:ascii="Arial" w:eastAsia="Arial" w:hAnsi="Arial" w:cs="Arial"/>
          <w:color w:val="000000"/>
        </w:rPr>
        <w:t xml:space="preserve">A sponsorship is a mutually beneficial exchange between the library and an external organization (sponsor) whereby the sponsor contributes funds, products, or services of defined value to the library and in turn, receives recognition, acknowledgement, or any other promotional consideration. </w:t>
      </w:r>
      <w:r>
        <w:rPr>
          <w:rFonts w:ascii="Arial" w:eastAsia="Arial" w:hAnsi="Arial" w:cs="Arial"/>
        </w:rPr>
        <w:t xml:space="preserve">A sponsorship differs from a philanthropic gift or donation in that a philanthropic gift is a contribution of cash and/or services without expectation or requirement of a reciprocal benefit (see </w:t>
      </w:r>
      <w:r>
        <w:rPr>
          <w:rFonts w:ascii="Arial" w:eastAsia="Arial" w:hAnsi="Arial" w:cs="Arial"/>
          <w:i/>
        </w:rPr>
        <w:t xml:space="preserve">Library Board Donation </w:t>
      </w:r>
      <w:sdt>
        <w:sdtPr>
          <w:tag w:val="goog_rdk_0"/>
          <w:id w:val="1229586683"/>
        </w:sdtPr>
        <w:sdtContent/>
      </w:sdt>
      <w:r>
        <w:rPr>
          <w:rFonts w:ascii="Arial" w:eastAsia="Arial" w:hAnsi="Arial" w:cs="Arial"/>
          <w:i/>
        </w:rPr>
        <w:t>Policy</w:t>
      </w:r>
      <w:r>
        <w:rPr>
          <w:rFonts w:ascii="Arial" w:eastAsia="Arial" w:hAnsi="Arial" w:cs="Arial"/>
        </w:rPr>
        <w:t xml:space="preserve">). </w:t>
      </w:r>
    </w:p>
    <w:p w14:paraId="5E2FB7AF" w14:textId="77777777" w:rsidR="00510711" w:rsidRDefault="00510711" w:rsidP="00510711">
      <w:pPr>
        <w:pBdr>
          <w:top w:val="nil"/>
          <w:left w:val="nil"/>
          <w:bottom w:val="nil"/>
          <w:right w:val="nil"/>
          <w:between w:val="nil"/>
        </w:pBdr>
        <w:rPr>
          <w:rFonts w:ascii="Arial" w:eastAsia="Arial" w:hAnsi="Arial" w:cs="Arial"/>
          <w:color w:val="000000"/>
        </w:rPr>
      </w:pPr>
    </w:p>
    <w:p w14:paraId="67A68FC3" w14:textId="77777777" w:rsidR="00510711" w:rsidRDefault="00510711" w:rsidP="00510711">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All sponsor decisions shall be consistent with other Cottage Grove Library Board policies. </w:t>
      </w:r>
    </w:p>
    <w:p w14:paraId="7BE607D9" w14:textId="77777777" w:rsidR="00510711" w:rsidRDefault="00510711" w:rsidP="00510711">
      <w:pPr>
        <w:pBdr>
          <w:top w:val="nil"/>
          <w:left w:val="nil"/>
          <w:bottom w:val="nil"/>
          <w:right w:val="nil"/>
          <w:between w:val="nil"/>
        </w:pBdr>
        <w:rPr>
          <w:rFonts w:ascii="Arial" w:eastAsia="Arial" w:hAnsi="Arial" w:cs="Arial"/>
          <w:color w:val="000000"/>
        </w:rPr>
      </w:pPr>
    </w:p>
    <w:p w14:paraId="42C81222" w14:textId="77777777" w:rsidR="00510711" w:rsidRDefault="00510711" w:rsidP="00510711">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The Library Board will ensure that each sponsor receives acknowledgement and to the degree that the donor is willing, public recognition. This may include a letter of acknowledgement for gifts of money and in-kind support to all sponsors. </w:t>
      </w:r>
      <w:sdt>
        <w:sdtPr>
          <w:tag w:val="goog_rdk_1"/>
          <w:id w:val="306452632"/>
        </w:sdtPr>
        <w:sdtContent/>
      </w:sdt>
      <w:r>
        <w:rPr>
          <w:rFonts w:ascii="Arial" w:eastAsia="Arial" w:hAnsi="Arial" w:cs="Arial"/>
          <w:color w:val="000000"/>
        </w:rPr>
        <w:t xml:space="preserve">Any special recognition agreements will be stipulated in the letter. Public Acknowledgement of sponsorship in the library’s promotional materials will normally be restricted to a statement of the sponsor’s name and a display of the logo. For gifts and/or sponsorships valued at over $1,000, the library may submit a press release to local newspapers if the sponsor is willing. </w:t>
      </w:r>
    </w:p>
    <w:p w14:paraId="106C7766" w14:textId="77777777" w:rsidR="00510711" w:rsidRDefault="00510711" w:rsidP="00510711">
      <w:pPr>
        <w:pBdr>
          <w:top w:val="nil"/>
          <w:left w:val="nil"/>
          <w:bottom w:val="nil"/>
          <w:right w:val="nil"/>
          <w:between w:val="nil"/>
        </w:pBdr>
        <w:rPr>
          <w:rFonts w:ascii="Arial" w:eastAsia="Arial" w:hAnsi="Arial" w:cs="Arial"/>
        </w:rPr>
      </w:pPr>
    </w:p>
    <w:p w14:paraId="2C2D3DC0" w14:textId="77777777" w:rsidR="00510711" w:rsidRDefault="00510711" w:rsidP="00510711">
      <w:pPr>
        <w:pBdr>
          <w:top w:val="nil"/>
          <w:left w:val="nil"/>
          <w:bottom w:val="nil"/>
          <w:right w:val="nil"/>
          <w:between w:val="nil"/>
        </w:pBdr>
        <w:rPr>
          <w:rFonts w:ascii="Arial" w:eastAsia="Arial" w:hAnsi="Arial" w:cs="Arial"/>
        </w:rPr>
      </w:pPr>
      <w:r>
        <w:rPr>
          <w:rFonts w:ascii="Arial" w:eastAsia="Arial" w:hAnsi="Arial" w:cs="Arial"/>
        </w:rPr>
        <w:t>Upon request, Village staff can provide a dated receipt stating the sponsor’s donation and description.</w:t>
      </w:r>
    </w:p>
    <w:p w14:paraId="5EA6C358" w14:textId="77777777" w:rsidR="00510711" w:rsidRDefault="00510711" w:rsidP="00510711">
      <w:pPr>
        <w:pBdr>
          <w:top w:val="nil"/>
          <w:left w:val="nil"/>
          <w:bottom w:val="nil"/>
          <w:right w:val="nil"/>
          <w:between w:val="nil"/>
        </w:pBdr>
        <w:rPr>
          <w:rFonts w:ascii="Arial" w:eastAsia="Arial" w:hAnsi="Arial" w:cs="Arial"/>
        </w:rPr>
      </w:pPr>
    </w:p>
    <w:p w14:paraId="3EA0E395" w14:textId="77777777" w:rsidR="00510711" w:rsidRDefault="00510711" w:rsidP="00510711">
      <w:pPr>
        <w:pBdr>
          <w:top w:val="nil"/>
          <w:left w:val="nil"/>
          <w:bottom w:val="nil"/>
          <w:right w:val="nil"/>
          <w:between w:val="nil"/>
        </w:pBdr>
        <w:rPr>
          <w:rFonts w:ascii="Arial" w:eastAsia="Arial" w:hAnsi="Arial" w:cs="Arial"/>
        </w:rPr>
      </w:pPr>
      <w:r>
        <w:rPr>
          <w:rFonts w:ascii="Arial" w:eastAsia="Arial" w:hAnsi="Arial" w:cs="Arial"/>
        </w:rPr>
        <w:t xml:space="preserve">Information on IRS rules and regulations regarding charitable deductions can be found in the: </w:t>
      </w:r>
    </w:p>
    <w:p w14:paraId="3D479216" w14:textId="77777777" w:rsidR="00510711" w:rsidRDefault="00510711" w:rsidP="00510711">
      <w:pPr>
        <w:pBdr>
          <w:top w:val="nil"/>
          <w:left w:val="nil"/>
          <w:bottom w:val="nil"/>
          <w:right w:val="nil"/>
          <w:between w:val="nil"/>
        </w:pBdr>
        <w:rPr>
          <w:rFonts w:ascii="Arial" w:eastAsia="Arial" w:hAnsi="Arial" w:cs="Arial"/>
        </w:rPr>
      </w:pPr>
      <w:r>
        <w:rPr>
          <w:rFonts w:ascii="Arial" w:eastAsia="Arial" w:hAnsi="Arial" w:cs="Arial"/>
        </w:rPr>
        <w:t xml:space="preserve">U.S. Treasury, IRS Publication 526, “Income Tax Deduction for Contributions,” </w:t>
      </w:r>
    </w:p>
    <w:p w14:paraId="7DBC305A" w14:textId="77777777" w:rsidR="00510711" w:rsidRDefault="00510711" w:rsidP="00510711">
      <w:pPr>
        <w:pBdr>
          <w:top w:val="nil"/>
          <w:left w:val="nil"/>
          <w:bottom w:val="nil"/>
          <w:right w:val="nil"/>
          <w:between w:val="nil"/>
        </w:pBdr>
        <w:rPr>
          <w:rFonts w:ascii="Arial" w:eastAsia="Arial" w:hAnsi="Arial" w:cs="Arial"/>
        </w:rPr>
      </w:pPr>
      <w:r>
        <w:rPr>
          <w:rFonts w:ascii="Arial" w:eastAsia="Arial" w:hAnsi="Arial" w:cs="Arial"/>
        </w:rPr>
        <w:t>https://www.irs.gov/forms-pubs/about-publication-526</w:t>
      </w:r>
    </w:p>
    <w:p w14:paraId="3797EF25" w14:textId="77777777" w:rsidR="00510711" w:rsidRDefault="00510711" w:rsidP="00510711">
      <w:pPr>
        <w:pBdr>
          <w:top w:val="nil"/>
          <w:left w:val="nil"/>
          <w:bottom w:val="nil"/>
          <w:right w:val="nil"/>
          <w:between w:val="nil"/>
        </w:pBdr>
        <w:rPr>
          <w:rFonts w:ascii="Arial" w:eastAsia="Arial" w:hAnsi="Arial" w:cs="Arial"/>
        </w:rPr>
      </w:pPr>
    </w:p>
    <w:p w14:paraId="032BD40D" w14:textId="77777777" w:rsidR="004B041B" w:rsidRDefault="004B041B" w:rsidP="00510711">
      <w:pPr>
        <w:pBdr>
          <w:top w:val="nil"/>
          <w:left w:val="nil"/>
          <w:bottom w:val="nil"/>
          <w:right w:val="nil"/>
          <w:between w:val="nil"/>
        </w:pBdr>
        <w:rPr>
          <w:rFonts w:ascii="Arial" w:eastAsia="Arial" w:hAnsi="Arial" w:cs="Arial"/>
        </w:rPr>
      </w:pPr>
    </w:p>
    <w:p w14:paraId="20AA9BB2" w14:textId="77777777" w:rsidR="004B041B" w:rsidRDefault="004B041B" w:rsidP="00510711">
      <w:pPr>
        <w:pBdr>
          <w:top w:val="nil"/>
          <w:left w:val="nil"/>
          <w:bottom w:val="nil"/>
          <w:right w:val="nil"/>
          <w:between w:val="nil"/>
        </w:pBdr>
        <w:rPr>
          <w:rFonts w:ascii="Arial" w:eastAsia="Arial" w:hAnsi="Arial" w:cs="Arial"/>
        </w:rPr>
      </w:pPr>
    </w:p>
    <w:p w14:paraId="5ABE416C" w14:textId="77777777" w:rsidR="00510711" w:rsidRDefault="00510711" w:rsidP="00510711">
      <w:pPr>
        <w:pBdr>
          <w:top w:val="nil"/>
          <w:left w:val="nil"/>
          <w:bottom w:val="nil"/>
          <w:right w:val="nil"/>
          <w:between w:val="nil"/>
        </w:pBdr>
        <w:rPr>
          <w:rFonts w:ascii="Arial" w:eastAsia="Arial" w:hAnsi="Arial" w:cs="Arial"/>
          <w:color w:val="000000"/>
        </w:rPr>
      </w:pPr>
    </w:p>
    <w:p w14:paraId="4FE0A40D" w14:textId="77777777" w:rsidR="00510711" w:rsidRDefault="00510711" w:rsidP="00510711">
      <w:pPr>
        <w:rPr>
          <w:rFonts w:ascii="Arial" w:eastAsia="Arial" w:hAnsi="Arial" w:cs="Arial"/>
        </w:rPr>
      </w:pPr>
    </w:p>
    <w:p w14:paraId="398ED2E4" w14:textId="78025C10" w:rsidR="00510711" w:rsidRDefault="00510711">
      <w:pPr>
        <w:rPr>
          <w:rFonts w:ascii="Arial" w:eastAsiaTheme="majorEastAsia" w:hAnsi="Arial" w:cs="Arial"/>
          <w:b/>
          <w:bCs/>
        </w:rPr>
      </w:pPr>
    </w:p>
    <w:p w14:paraId="7D3D911A" w14:textId="7C4D38F4" w:rsidR="00EF10BD" w:rsidRPr="005643F4" w:rsidRDefault="00EF10BD" w:rsidP="00EF10BD">
      <w:pPr>
        <w:pStyle w:val="Heading1"/>
        <w:rPr>
          <w:rFonts w:ascii="Arial" w:hAnsi="Arial" w:cs="Arial"/>
          <w:b/>
          <w:bCs/>
          <w:color w:val="auto"/>
          <w:sz w:val="22"/>
          <w:szCs w:val="22"/>
          <w:u w:val="single"/>
        </w:rPr>
      </w:pPr>
      <w:bookmarkStart w:id="8" w:name="_Toc196209794"/>
      <w:r w:rsidRPr="005643F4">
        <w:rPr>
          <w:rFonts w:ascii="Arial" w:hAnsi="Arial" w:cs="Arial"/>
          <w:b/>
          <w:bCs/>
          <w:color w:val="auto"/>
          <w:sz w:val="22"/>
          <w:szCs w:val="22"/>
          <w:u w:val="single"/>
        </w:rPr>
        <w:lastRenderedPageBreak/>
        <w:t>Volunteer Policy</w:t>
      </w:r>
      <w:bookmarkEnd w:id="8"/>
    </w:p>
    <w:p w14:paraId="3DAAE672" w14:textId="77777777" w:rsidR="00510711" w:rsidRPr="00CF4B51" w:rsidRDefault="00510711" w:rsidP="00510711">
      <w:pPr>
        <w:pStyle w:val="Default"/>
        <w:rPr>
          <w:rFonts w:ascii="Arial" w:hAnsi="Arial" w:cs="Arial"/>
          <w:color w:val="auto"/>
          <w:sz w:val="22"/>
          <w:szCs w:val="22"/>
        </w:rPr>
      </w:pPr>
      <w:r w:rsidRPr="00CF4B51">
        <w:rPr>
          <w:rFonts w:ascii="Arial" w:hAnsi="Arial" w:cs="Arial"/>
          <w:color w:val="auto"/>
          <w:sz w:val="22"/>
          <w:szCs w:val="22"/>
        </w:rPr>
        <w:t>The Library Board welcomes members of the community that wish to volunteer their time and talents to enrich and expand library services and programming within the Village of Cottage Grove.</w:t>
      </w:r>
    </w:p>
    <w:p w14:paraId="6057693F" w14:textId="77777777" w:rsidR="00510711" w:rsidRPr="00CF4B51" w:rsidRDefault="00510711" w:rsidP="00510711">
      <w:pPr>
        <w:pStyle w:val="Default"/>
        <w:rPr>
          <w:rFonts w:ascii="Arial" w:hAnsi="Arial" w:cs="Arial"/>
          <w:color w:val="auto"/>
          <w:sz w:val="22"/>
          <w:szCs w:val="22"/>
        </w:rPr>
      </w:pPr>
      <w:r w:rsidRPr="00CF4B51">
        <w:rPr>
          <w:rFonts w:ascii="Arial" w:hAnsi="Arial" w:cs="Arial"/>
          <w:color w:val="auto"/>
          <w:sz w:val="22"/>
          <w:szCs w:val="22"/>
        </w:rPr>
        <w:t xml:space="preserve"> </w:t>
      </w:r>
    </w:p>
    <w:p w14:paraId="146D7AD1" w14:textId="77777777" w:rsidR="00510711" w:rsidRPr="00CF4B51" w:rsidRDefault="00510711" w:rsidP="00510711">
      <w:pPr>
        <w:pStyle w:val="Default"/>
        <w:rPr>
          <w:rFonts w:ascii="Arial" w:hAnsi="Arial" w:cs="Arial"/>
          <w:color w:val="auto"/>
          <w:sz w:val="22"/>
          <w:szCs w:val="22"/>
        </w:rPr>
      </w:pPr>
      <w:r w:rsidRPr="00CF4B51">
        <w:rPr>
          <w:rFonts w:ascii="Arial" w:hAnsi="Arial" w:cs="Arial"/>
          <w:color w:val="auto"/>
          <w:sz w:val="22"/>
          <w:szCs w:val="22"/>
        </w:rPr>
        <w:t xml:space="preserve">Volunteers shall be recruited without regard to any individual’s age, race, creed, color, national origin, religion, marital status, sexual orientation, </w:t>
      </w:r>
      <w:r w:rsidRPr="00272771">
        <w:rPr>
          <w:rFonts w:ascii="Arial" w:hAnsi="Arial" w:cs="Arial"/>
          <w:color w:val="auto"/>
          <w:sz w:val="22"/>
          <w:szCs w:val="22"/>
        </w:rPr>
        <w:t>gender identity and expression</w:t>
      </w:r>
      <w:r>
        <w:rPr>
          <w:rFonts w:ascii="Arial" w:hAnsi="Arial" w:cs="Arial"/>
          <w:color w:val="auto"/>
          <w:sz w:val="22"/>
          <w:szCs w:val="22"/>
        </w:rPr>
        <w:t xml:space="preserve">, </w:t>
      </w:r>
      <w:r w:rsidRPr="00CF4B51">
        <w:rPr>
          <w:rFonts w:ascii="Arial" w:hAnsi="Arial" w:cs="Arial"/>
          <w:color w:val="auto"/>
          <w:sz w:val="22"/>
          <w:szCs w:val="22"/>
        </w:rPr>
        <w:t xml:space="preserve">physical appearance, socioeconomic level, or any other legally protected characteristic. </w:t>
      </w:r>
    </w:p>
    <w:p w14:paraId="470D711A" w14:textId="77777777" w:rsidR="00510711" w:rsidRPr="00CF4B51" w:rsidRDefault="00510711" w:rsidP="00510711">
      <w:pPr>
        <w:pStyle w:val="Default"/>
        <w:rPr>
          <w:rFonts w:ascii="Arial" w:hAnsi="Arial" w:cs="Arial"/>
          <w:color w:val="auto"/>
          <w:sz w:val="22"/>
          <w:szCs w:val="22"/>
        </w:rPr>
      </w:pPr>
    </w:p>
    <w:p w14:paraId="69B8CFBB" w14:textId="77777777" w:rsidR="00510711" w:rsidRPr="00CF4B51" w:rsidRDefault="00510711" w:rsidP="00510711">
      <w:pPr>
        <w:pStyle w:val="Default"/>
        <w:rPr>
          <w:rFonts w:ascii="Arial" w:hAnsi="Arial" w:cs="Arial"/>
          <w:color w:val="auto"/>
          <w:sz w:val="22"/>
          <w:szCs w:val="22"/>
        </w:rPr>
      </w:pPr>
      <w:r w:rsidRPr="00CF4B51">
        <w:rPr>
          <w:rFonts w:ascii="Arial" w:hAnsi="Arial" w:cs="Arial"/>
          <w:color w:val="auto"/>
          <w:sz w:val="22"/>
          <w:szCs w:val="22"/>
        </w:rPr>
        <w:t xml:space="preserve">Volunteers are expected to follow all policies of the Village of Cottage Grove regarding privacy and confidentiality and all rules listed in the Volunteer Guidelines below. </w:t>
      </w:r>
    </w:p>
    <w:p w14:paraId="7206183D" w14:textId="77777777" w:rsidR="00510711" w:rsidRPr="00CF4B51" w:rsidRDefault="00510711" w:rsidP="00510711">
      <w:pPr>
        <w:pStyle w:val="Default"/>
        <w:rPr>
          <w:rFonts w:ascii="Arial" w:hAnsi="Arial" w:cs="Arial"/>
          <w:color w:val="auto"/>
          <w:sz w:val="22"/>
          <w:szCs w:val="22"/>
        </w:rPr>
      </w:pPr>
    </w:p>
    <w:p w14:paraId="6EDCDE29" w14:textId="77777777" w:rsidR="00510711" w:rsidRPr="00CF4B51" w:rsidRDefault="00510711" w:rsidP="00510711">
      <w:pPr>
        <w:pStyle w:val="Default"/>
        <w:rPr>
          <w:rFonts w:ascii="Arial" w:hAnsi="Arial" w:cs="Arial"/>
          <w:color w:val="auto"/>
          <w:sz w:val="22"/>
          <w:szCs w:val="22"/>
        </w:rPr>
      </w:pPr>
      <w:r w:rsidRPr="00CF4B51">
        <w:rPr>
          <w:rFonts w:ascii="Arial" w:hAnsi="Arial" w:cs="Arial"/>
          <w:color w:val="auto"/>
          <w:sz w:val="22"/>
          <w:szCs w:val="22"/>
        </w:rPr>
        <w:t xml:space="preserve">Services provided by volunteers will supplement regular services. Volunteers may be used for special events and projects, or on a regular basis to assist staff. Volunteers will be assigned to perform tasks the library considers most necessary and helpful in its operation, taking into consideration the volunteer’s interests and abilities. </w:t>
      </w:r>
    </w:p>
    <w:p w14:paraId="2A43AA6E" w14:textId="77777777" w:rsidR="00510711" w:rsidRPr="00CF4B51" w:rsidRDefault="00510711" w:rsidP="00510711">
      <w:pPr>
        <w:pStyle w:val="Default"/>
        <w:rPr>
          <w:rFonts w:ascii="Arial" w:hAnsi="Arial" w:cs="Arial"/>
          <w:color w:val="auto"/>
          <w:sz w:val="22"/>
          <w:szCs w:val="22"/>
        </w:rPr>
      </w:pPr>
    </w:p>
    <w:p w14:paraId="00EE0838" w14:textId="77777777" w:rsidR="00510711" w:rsidRPr="00CF4B51" w:rsidRDefault="00510711" w:rsidP="00510711">
      <w:pPr>
        <w:pStyle w:val="Default"/>
        <w:rPr>
          <w:rFonts w:ascii="Arial" w:hAnsi="Arial" w:cs="Arial"/>
          <w:color w:val="auto"/>
          <w:sz w:val="22"/>
          <w:szCs w:val="22"/>
        </w:rPr>
      </w:pPr>
      <w:r w:rsidRPr="00CF4B51">
        <w:rPr>
          <w:rFonts w:ascii="Arial" w:hAnsi="Arial" w:cs="Arial"/>
          <w:color w:val="auto"/>
          <w:sz w:val="22"/>
          <w:szCs w:val="22"/>
        </w:rPr>
        <w:t xml:space="preserve">Staff of the Village may volunteer for the Friends of the Cottage Grove Library Inc. </w:t>
      </w:r>
    </w:p>
    <w:p w14:paraId="46BE000B" w14:textId="77777777" w:rsidR="00510711" w:rsidRPr="00CF4B51" w:rsidRDefault="00510711" w:rsidP="00510711">
      <w:pPr>
        <w:pStyle w:val="Default"/>
        <w:rPr>
          <w:rFonts w:ascii="Arial" w:hAnsi="Arial" w:cs="Arial"/>
          <w:color w:val="auto"/>
          <w:sz w:val="22"/>
          <w:szCs w:val="22"/>
        </w:rPr>
      </w:pPr>
    </w:p>
    <w:p w14:paraId="02148C94" w14:textId="77777777" w:rsidR="00510711" w:rsidRPr="00CF4B51" w:rsidRDefault="00510711" w:rsidP="00510711">
      <w:pPr>
        <w:pStyle w:val="Default"/>
        <w:rPr>
          <w:rFonts w:ascii="Arial" w:hAnsi="Arial" w:cs="Arial"/>
          <w:color w:val="auto"/>
          <w:sz w:val="22"/>
          <w:szCs w:val="22"/>
        </w:rPr>
      </w:pPr>
      <w:r w:rsidRPr="00CF4B51">
        <w:rPr>
          <w:rFonts w:ascii="Arial" w:hAnsi="Arial" w:cs="Arial"/>
          <w:color w:val="auto"/>
          <w:sz w:val="22"/>
          <w:szCs w:val="22"/>
        </w:rPr>
        <w:t xml:space="preserve">The Library Board does not compensate volunteers for time spent, or expense incurred, except by special arrangement with the Library Board. Both the Library Board and the volunteers have the right to end the volunteer’s association at any time. </w:t>
      </w:r>
    </w:p>
    <w:p w14:paraId="6961BBE4" w14:textId="77777777" w:rsidR="00510711" w:rsidRPr="00CF4B51" w:rsidRDefault="00510711" w:rsidP="00510711">
      <w:pPr>
        <w:pStyle w:val="Default"/>
        <w:rPr>
          <w:rFonts w:ascii="Arial" w:hAnsi="Arial" w:cs="Arial"/>
          <w:color w:val="auto"/>
          <w:sz w:val="22"/>
          <w:szCs w:val="22"/>
        </w:rPr>
      </w:pPr>
    </w:p>
    <w:p w14:paraId="65720786" w14:textId="77777777" w:rsidR="00510711" w:rsidRPr="00CF4B51" w:rsidRDefault="00510711" w:rsidP="00510711">
      <w:pPr>
        <w:pStyle w:val="Default"/>
        <w:rPr>
          <w:rFonts w:ascii="Arial" w:hAnsi="Arial" w:cs="Arial"/>
          <w:color w:val="auto"/>
          <w:sz w:val="22"/>
          <w:szCs w:val="22"/>
        </w:rPr>
      </w:pPr>
      <w:r w:rsidRPr="00CF4B51">
        <w:rPr>
          <w:rFonts w:ascii="Arial" w:hAnsi="Arial" w:cs="Arial"/>
          <w:color w:val="auto"/>
          <w:sz w:val="22"/>
          <w:szCs w:val="22"/>
        </w:rPr>
        <w:t>Individuals donating time to the library under the auspices of any other organization (</w:t>
      </w:r>
      <w:r w:rsidRPr="00165328">
        <w:rPr>
          <w:rFonts w:ascii="Arial" w:hAnsi="Arial" w:cs="Arial"/>
          <w:i/>
          <w:iCs/>
          <w:color w:val="auto"/>
          <w:sz w:val="22"/>
          <w:szCs w:val="22"/>
        </w:rPr>
        <w:t>i.e.</w:t>
      </w:r>
      <w:r w:rsidRPr="00CF4B51">
        <w:rPr>
          <w:rFonts w:ascii="Arial" w:hAnsi="Arial" w:cs="Arial"/>
          <w:color w:val="auto"/>
          <w:sz w:val="22"/>
          <w:szCs w:val="22"/>
        </w:rPr>
        <w:t xml:space="preserve"> churches, community organizations, etc.) may </w:t>
      </w:r>
      <w:proofErr w:type="gramStart"/>
      <w:r w:rsidRPr="00CF4B51">
        <w:rPr>
          <w:rFonts w:ascii="Arial" w:hAnsi="Arial" w:cs="Arial"/>
          <w:color w:val="auto"/>
          <w:sz w:val="22"/>
          <w:szCs w:val="22"/>
        </w:rPr>
        <w:t>identify themselves</w:t>
      </w:r>
      <w:proofErr w:type="gramEnd"/>
      <w:r w:rsidRPr="00CF4B51">
        <w:rPr>
          <w:rFonts w:ascii="Arial" w:hAnsi="Arial" w:cs="Arial"/>
          <w:color w:val="auto"/>
          <w:sz w:val="22"/>
          <w:szCs w:val="22"/>
        </w:rPr>
        <w:t xml:space="preserve"> with the organization, but may not promote it while working at library events. </w:t>
      </w:r>
    </w:p>
    <w:p w14:paraId="62978D86" w14:textId="77777777" w:rsidR="00510711" w:rsidRPr="00CF4B51" w:rsidRDefault="00510711" w:rsidP="00510711">
      <w:pPr>
        <w:pStyle w:val="Default"/>
        <w:rPr>
          <w:rFonts w:ascii="Arial" w:hAnsi="Arial" w:cs="Arial"/>
          <w:color w:val="auto"/>
          <w:sz w:val="22"/>
          <w:szCs w:val="22"/>
        </w:rPr>
      </w:pPr>
    </w:p>
    <w:p w14:paraId="6B1D3275" w14:textId="77777777" w:rsidR="00510711" w:rsidRPr="00CF4B51" w:rsidRDefault="00510711" w:rsidP="00510711">
      <w:pPr>
        <w:rPr>
          <w:rFonts w:ascii="Arial" w:hAnsi="Arial" w:cs="Arial"/>
        </w:rPr>
      </w:pPr>
      <w:r w:rsidRPr="00CF4B51">
        <w:rPr>
          <w:rFonts w:ascii="Arial" w:hAnsi="Arial" w:cs="Arial"/>
        </w:rPr>
        <w:t xml:space="preserve">The Library Board does not accept volunteer work for community service fulfillment or school mandated volunteers who need to complete their hours to meet a disciplinary requirement. The Library Board will accept volunteers as part of National Honors Society, sports clubs, or other school-related volunteer assignments. </w:t>
      </w:r>
    </w:p>
    <w:p w14:paraId="5A25981B" w14:textId="77777777" w:rsidR="00510711" w:rsidRPr="00CF4B51" w:rsidRDefault="00510711" w:rsidP="00510711">
      <w:pPr>
        <w:rPr>
          <w:rFonts w:ascii="Arial" w:hAnsi="Arial" w:cs="Arial"/>
        </w:rPr>
      </w:pPr>
    </w:p>
    <w:p w14:paraId="6F492955" w14:textId="77777777" w:rsidR="00510711" w:rsidRPr="00CF4B51" w:rsidRDefault="00510711" w:rsidP="00510711">
      <w:pPr>
        <w:autoSpaceDE w:val="0"/>
        <w:autoSpaceDN w:val="0"/>
        <w:adjustRightInd w:val="0"/>
        <w:rPr>
          <w:rFonts w:ascii="Arial" w:hAnsi="Arial" w:cs="Arial"/>
          <w:b/>
          <w:bCs/>
        </w:rPr>
      </w:pPr>
      <w:r w:rsidRPr="00CF4B51">
        <w:rPr>
          <w:rFonts w:ascii="Arial" w:hAnsi="Arial" w:cs="Arial"/>
          <w:b/>
          <w:bCs/>
        </w:rPr>
        <w:t xml:space="preserve">Adult Volunteers </w:t>
      </w:r>
      <w:r>
        <w:rPr>
          <w:rFonts w:ascii="Arial" w:hAnsi="Arial" w:cs="Arial"/>
          <w:b/>
          <w:bCs/>
        </w:rPr>
        <w:t>(18+)</w:t>
      </w:r>
    </w:p>
    <w:p w14:paraId="64C3A6CD" w14:textId="77777777" w:rsidR="00510711" w:rsidRPr="00CF4B51" w:rsidRDefault="00510711" w:rsidP="00510711">
      <w:pPr>
        <w:autoSpaceDE w:val="0"/>
        <w:autoSpaceDN w:val="0"/>
        <w:adjustRightInd w:val="0"/>
        <w:rPr>
          <w:rFonts w:ascii="Arial" w:hAnsi="Arial" w:cs="Arial"/>
        </w:rPr>
      </w:pPr>
      <w:r w:rsidRPr="00CF4B51">
        <w:rPr>
          <w:rFonts w:ascii="Arial" w:hAnsi="Arial" w:cs="Arial"/>
        </w:rPr>
        <w:t xml:space="preserve">Because </w:t>
      </w:r>
      <w:r>
        <w:rPr>
          <w:rFonts w:ascii="Arial" w:hAnsi="Arial" w:cs="Arial"/>
        </w:rPr>
        <w:t xml:space="preserve">Village library programming serves </w:t>
      </w:r>
      <w:r w:rsidRPr="00CF4B51">
        <w:rPr>
          <w:rFonts w:ascii="Arial" w:hAnsi="Arial" w:cs="Arial"/>
        </w:rPr>
        <w:t xml:space="preserve">many vulnerable populations, the </w:t>
      </w:r>
      <w:r>
        <w:rPr>
          <w:rFonts w:ascii="Arial" w:hAnsi="Arial" w:cs="Arial"/>
        </w:rPr>
        <w:t xml:space="preserve">Village </w:t>
      </w:r>
      <w:r w:rsidRPr="00CF4B51">
        <w:rPr>
          <w:rFonts w:ascii="Arial" w:hAnsi="Arial" w:cs="Arial"/>
        </w:rPr>
        <w:t xml:space="preserve">requires a successful background check before accepting a volunteer. </w:t>
      </w:r>
      <w:r>
        <w:rPr>
          <w:rFonts w:ascii="Arial" w:hAnsi="Arial" w:cs="Arial"/>
        </w:rPr>
        <w:t xml:space="preserve">Background checks are valid for a period not to exceed twelve (12 months). </w:t>
      </w:r>
      <w:r w:rsidRPr="00CF4B51">
        <w:rPr>
          <w:rFonts w:ascii="Arial" w:hAnsi="Arial" w:cs="Arial"/>
        </w:rPr>
        <w:t xml:space="preserve">Depending on the task that the volunteer is assisting with, background checks may include: </w:t>
      </w:r>
    </w:p>
    <w:p w14:paraId="40E2E94E" w14:textId="77777777" w:rsidR="00510711" w:rsidRPr="007161D3" w:rsidRDefault="00510711" w:rsidP="00510711">
      <w:pPr>
        <w:pStyle w:val="ListParagraph"/>
        <w:numPr>
          <w:ilvl w:val="0"/>
          <w:numId w:val="1"/>
        </w:numPr>
        <w:autoSpaceDE w:val="0"/>
        <w:autoSpaceDN w:val="0"/>
        <w:adjustRightInd w:val="0"/>
        <w:rPr>
          <w:rFonts w:ascii="Arial" w:hAnsi="Arial" w:cs="Arial"/>
        </w:rPr>
      </w:pPr>
      <w:r w:rsidRPr="007161D3">
        <w:rPr>
          <w:rFonts w:ascii="Arial" w:hAnsi="Arial" w:cs="Arial"/>
        </w:rPr>
        <w:t>Village of Cottage Grove Volunteer Application</w:t>
      </w:r>
    </w:p>
    <w:p w14:paraId="5C1D1F37" w14:textId="77777777" w:rsidR="00510711" w:rsidRPr="006F249E" w:rsidRDefault="00510711" w:rsidP="00510711">
      <w:pPr>
        <w:pStyle w:val="ListParagraph"/>
        <w:numPr>
          <w:ilvl w:val="0"/>
          <w:numId w:val="1"/>
        </w:numPr>
        <w:autoSpaceDE w:val="0"/>
        <w:autoSpaceDN w:val="0"/>
        <w:adjustRightInd w:val="0"/>
        <w:rPr>
          <w:rFonts w:ascii="Arial" w:hAnsi="Arial" w:cs="Arial"/>
        </w:rPr>
      </w:pPr>
      <w:r w:rsidRPr="006F249E">
        <w:rPr>
          <w:rFonts w:ascii="Arial" w:hAnsi="Arial" w:cs="Arial"/>
        </w:rPr>
        <w:t xml:space="preserve">Reference checks </w:t>
      </w:r>
    </w:p>
    <w:p w14:paraId="64435E90" w14:textId="77777777" w:rsidR="00510711" w:rsidRPr="006F249E" w:rsidRDefault="00510711" w:rsidP="00510711">
      <w:pPr>
        <w:pStyle w:val="ListParagraph"/>
        <w:numPr>
          <w:ilvl w:val="0"/>
          <w:numId w:val="1"/>
        </w:numPr>
        <w:autoSpaceDE w:val="0"/>
        <w:autoSpaceDN w:val="0"/>
        <w:adjustRightInd w:val="0"/>
        <w:rPr>
          <w:rFonts w:ascii="Arial" w:hAnsi="Arial" w:cs="Arial"/>
        </w:rPr>
      </w:pPr>
      <w:r w:rsidRPr="006F249E">
        <w:rPr>
          <w:rFonts w:ascii="Arial" w:hAnsi="Arial" w:cs="Arial"/>
        </w:rPr>
        <w:t>Criminal background checks, including information from the National Crime Information Center (NCIC), state crime information center and state/local sex offender registries, and any applicable municipal court(s)</w:t>
      </w:r>
      <w:r>
        <w:rPr>
          <w:rFonts w:ascii="Arial" w:hAnsi="Arial" w:cs="Arial"/>
        </w:rPr>
        <w:t>. This must be successfully completed and be recommended or not recommended by the Chief of Police and or their designee.</w:t>
      </w:r>
    </w:p>
    <w:p w14:paraId="078FB580" w14:textId="77777777" w:rsidR="00510711" w:rsidRPr="006F249E" w:rsidRDefault="00510711" w:rsidP="00510711">
      <w:pPr>
        <w:pStyle w:val="ListParagraph"/>
        <w:numPr>
          <w:ilvl w:val="0"/>
          <w:numId w:val="1"/>
        </w:numPr>
        <w:autoSpaceDE w:val="0"/>
        <w:autoSpaceDN w:val="0"/>
        <w:adjustRightInd w:val="0"/>
        <w:rPr>
          <w:rFonts w:ascii="Arial" w:hAnsi="Arial" w:cs="Arial"/>
        </w:rPr>
      </w:pPr>
      <w:r w:rsidRPr="006F249E">
        <w:rPr>
          <w:rFonts w:ascii="Arial" w:hAnsi="Arial" w:cs="Arial"/>
        </w:rPr>
        <w:t>Motor vehicle records checks</w:t>
      </w:r>
    </w:p>
    <w:p w14:paraId="2F32944B" w14:textId="77777777" w:rsidR="00510711" w:rsidRPr="00CF4B51" w:rsidRDefault="00510711" w:rsidP="00510711">
      <w:pPr>
        <w:autoSpaceDE w:val="0"/>
        <w:autoSpaceDN w:val="0"/>
        <w:adjustRightInd w:val="0"/>
        <w:rPr>
          <w:rFonts w:ascii="Arial" w:hAnsi="Arial" w:cs="Arial"/>
        </w:rPr>
      </w:pPr>
    </w:p>
    <w:p w14:paraId="426FBBD7" w14:textId="77777777" w:rsidR="00510711" w:rsidRDefault="00510711" w:rsidP="00510711">
      <w:pPr>
        <w:pStyle w:val="Default"/>
        <w:rPr>
          <w:rFonts w:ascii="Arial" w:hAnsi="Arial" w:cs="Arial"/>
          <w:color w:val="auto"/>
          <w:sz w:val="22"/>
          <w:szCs w:val="22"/>
        </w:rPr>
      </w:pPr>
      <w:r w:rsidRPr="00CF4B51">
        <w:rPr>
          <w:rFonts w:ascii="Arial" w:hAnsi="Arial" w:cs="Arial"/>
          <w:color w:val="auto"/>
          <w:sz w:val="22"/>
          <w:szCs w:val="22"/>
        </w:rPr>
        <w:t xml:space="preserve">Individuals who volunteer to assist the Friends of </w:t>
      </w:r>
      <w:r>
        <w:rPr>
          <w:rFonts w:ascii="Arial" w:hAnsi="Arial" w:cs="Arial"/>
          <w:color w:val="auto"/>
          <w:sz w:val="22"/>
          <w:szCs w:val="22"/>
        </w:rPr>
        <w:t>Cottage Grove Library Inc.</w:t>
      </w:r>
      <w:r w:rsidRPr="00CF4B51">
        <w:rPr>
          <w:rFonts w:ascii="Arial" w:hAnsi="Arial" w:cs="Arial"/>
          <w:color w:val="auto"/>
          <w:sz w:val="22"/>
          <w:szCs w:val="22"/>
        </w:rPr>
        <w:t xml:space="preserve"> are not considered volunteers under this policy. </w:t>
      </w:r>
    </w:p>
    <w:p w14:paraId="53860298" w14:textId="77777777" w:rsidR="00510711" w:rsidRPr="00CF4B51" w:rsidRDefault="00510711" w:rsidP="00510711">
      <w:pPr>
        <w:pStyle w:val="Default"/>
        <w:rPr>
          <w:rFonts w:ascii="Arial" w:hAnsi="Arial" w:cs="Arial"/>
          <w:color w:val="auto"/>
          <w:sz w:val="22"/>
          <w:szCs w:val="22"/>
        </w:rPr>
      </w:pPr>
    </w:p>
    <w:p w14:paraId="571E52BD" w14:textId="77777777" w:rsidR="00510711" w:rsidRPr="006F249E" w:rsidRDefault="00510711" w:rsidP="00510711">
      <w:pPr>
        <w:pStyle w:val="Default"/>
        <w:rPr>
          <w:rFonts w:ascii="Arial" w:hAnsi="Arial" w:cs="Arial"/>
          <w:b/>
          <w:bCs/>
          <w:color w:val="auto"/>
          <w:sz w:val="22"/>
          <w:szCs w:val="22"/>
        </w:rPr>
      </w:pPr>
      <w:r w:rsidRPr="006F249E">
        <w:rPr>
          <w:rFonts w:ascii="Arial" w:hAnsi="Arial" w:cs="Arial"/>
          <w:b/>
          <w:bCs/>
          <w:color w:val="auto"/>
          <w:sz w:val="22"/>
          <w:szCs w:val="22"/>
        </w:rPr>
        <w:t xml:space="preserve">Youth Volunteers </w:t>
      </w:r>
    </w:p>
    <w:p w14:paraId="41590E7A" w14:textId="77777777" w:rsidR="00510711" w:rsidRPr="00CF4B51" w:rsidRDefault="00510711" w:rsidP="00510711">
      <w:pPr>
        <w:pStyle w:val="Default"/>
        <w:rPr>
          <w:rFonts w:ascii="Arial" w:hAnsi="Arial" w:cs="Arial"/>
          <w:color w:val="auto"/>
          <w:sz w:val="22"/>
          <w:szCs w:val="22"/>
        </w:rPr>
      </w:pPr>
      <w:r w:rsidRPr="00CF4B51">
        <w:rPr>
          <w:rFonts w:ascii="Arial" w:hAnsi="Arial" w:cs="Arial"/>
          <w:color w:val="auto"/>
          <w:sz w:val="22"/>
          <w:szCs w:val="22"/>
        </w:rPr>
        <w:t xml:space="preserve">The minimum age to volunteer is having finished 5th grade. No minor 17 years old or younger shall be permitted to perform activities in any occupation determined to be “particularly hazardous” under the </w:t>
      </w:r>
      <w:r>
        <w:rPr>
          <w:rFonts w:ascii="Arial" w:hAnsi="Arial" w:cs="Arial"/>
          <w:color w:val="auto"/>
          <w:sz w:val="22"/>
          <w:szCs w:val="22"/>
        </w:rPr>
        <w:t>Fair Labor Standards Art (</w:t>
      </w:r>
      <w:r w:rsidRPr="00CF4B51">
        <w:rPr>
          <w:rFonts w:ascii="Arial" w:hAnsi="Arial" w:cs="Arial"/>
          <w:color w:val="auto"/>
          <w:sz w:val="22"/>
          <w:szCs w:val="22"/>
        </w:rPr>
        <w:t>FLSA</w:t>
      </w:r>
      <w:r>
        <w:rPr>
          <w:rFonts w:ascii="Arial" w:hAnsi="Arial" w:cs="Arial"/>
          <w:color w:val="auto"/>
          <w:sz w:val="22"/>
          <w:szCs w:val="22"/>
        </w:rPr>
        <w:t>)</w:t>
      </w:r>
      <w:r w:rsidRPr="00CF4B51">
        <w:rPr>
          <w:rFonts w:ascii="Arial" w:hAnsi="Arial" w:cs="Arial"/>
          <w:color w:val="auto"/>
          <w:sz w:val="22"/>
          <w:szCs w:val="22"/>
        </w:rPr>
        <w:t xml:space="preserve">. Outside of hazardous or potentially hazardous duties, the FLSA permits minors to perform most other types of work. </w:t>
      </w:r>
    </w:p>
    <w:p w14:paraId="397B3DB2" w14:textId="77777777" w:rsidR="00EF10BD" w:rsidRPr="00CF4B51" w:rsidRDefault="00EF10BD" w:rsidP="00EF10BD">
      <w:pPr>
        <w:pStyle w:val="Default"/>
        <w:rPr>
          <w:rFonts w:ascii="Arial" w:hAnsi="Arial" w:cs="Arial"/>
          <w:color w:val="auto"/>
          <w:sz w:val="22"/>
          <w:szCs w:val="22"/>
        </w:rPr>
      </w:pPr>
    </w:p>
    <w:p w14:paraId="47FAAB4F" w14:textId="77777777" w:rsidR="00EF10BD" w:rsidRPr="00CF4B51" w:rsidRDefault="00EF10BD" w:rsidP="00EF10BD">
      <w:pPr>
        <w:rPr>
          <w:rFonts w:ascii="Arial" w:hAnsi="Arial" w:cs="Arial"/>
        </w:rPr>
      </w:pPr>
    </w:p>
    <w:p w14:paraId="1649D8B8" w14:textId="77777777" w:rsidR="00EF10BD" w:rsidRDefault="00EF10BD">
      <w:pPr>
        <w:rPr>
          <w:rFonts w:ascii="Arial" w:hAnsi="Arial" w:cs="Arial"/>
        </w:rPr>
      </w:pPr>
      <w:r>
        <w:rPr>
          <w:rFonts w:ascii="Arial" w:hAnsi="Arial" w:cs="Arial"/>
        </w:rPr>
        <w:br w:type="page"/>
      </w:r>
    </w:p>
    <w:p w14:paraId="03646E1D" w14:textId="07078F51" w:rsidR="00543CE1" w:rsidRPr="00543CE1" w:rsidRDefault="00543CE1" w:rsidP="00543CE1">
      <w:pPr>
        <w:pStyle w:val="Heading1"/>
        <w:rPr>
          <w:rFonts w:ascii="Arial" w:hAnsi="Arial" w:cs="Arial"/>
          <w:b/>
          <w:bCs/>
          <w:color w:val="auto"/>
          <w:sz w:val="22"/>
          <w:szCs w:val="22"/>
          <w:u w:val="single"/>
        </w:rPr>
      </w:pPr>
      <w:bookmarkStart w:id="9" w:name="_Toc196209795"/>
      <w:r w:rsidRPr="00543CE1">
        <w:rPr>
          <w:rFonts w:ascii="Arial" w:hAnsi="Arial" w:cs="Arial"/>
          <w:b/>
          <w:bCs/>
          <w:color w:val="auto"/>
          <w:sz w:val="22"/>
          <w:szCs w:val="22"/>
          <w:u w:val="single"/>
        </w:rPr>
        <w:lastRenderedPageBreak/>
        <w:t>Youth Involvement on the Library Board</w:t>
      </w:r>
      <w:bookmarkEnd w:id="9"/>
    </w:p>
    <w:p w14:paraId="3EE0F2BA" w14:textId="77777777" w:rsidR="00543CE1" w:rsidRDefault="00543CE1" w:rsidP="00543CE1">
      <w:pPr>
        <w:rPr>
          <w:rFonts w:ascii="Arial" w:hAnsi="Arial" w:cs="Arial"/>
        </w:rPr>
      </w:pPr>
      <w:r>
        <w:rPr>
          <w:rFonts w:ascii="Arial" w:hAnsi="Arial" w:cs="Arial"/>
        </w:rPr>
        <w:t xml:space="preserve">Library Boards by definition are responsible for the direction of a public library. </w:t>
      </w:r>
      <w:r w:rsidRPr="00F80A2A">
        <w:rPr>
          <w:rFonts w:ascii="Arial" w:hAnsi="Arial" w:cs="Arial"/>
        </w:rPr>
        <w:t xml:space="preserve">Getting involved </w:t>
      </w:r>
      <w:r>
        <w:rPr>
          <w:rFonts w:ascii="Arial" w:hAnsi="Arial" w:cs="Arial"/>
        </w:rPr>
        <w:t>with the</w:t>
      </w:r>
      <w:r w:rsidRPr="00F80A2A">
        <w:rPr>
          <w:rFonts w:ascii="Arial" w:hAnsi="Arial" w:cs="Arial"/>
        </w:rPr>
        <w:t xml:space="preserve"> library board</w:t>
      </w:r>
      <w:r>
        <w:rPr>
          <w:rFonts w:ascii="Arial" w:hAnsi="Arial" w:cs="Arial"/>
        </w:rPr>
        <w:t xml:space="preserve"> and subcommittees</w:t>
      </w:r>
      <w:r w:rsidRPr="00F80A2A">
        <w:rPr>
          <w:rFonts w:ascii="Arial" w:hAnsi="Arial" w:cs="Arial"/>
        </w:rPr>
        <w:t xml:space="preserve"> is important </w:t>
      </w:r>
      <w:r>
        <w:rPr>
          <w:rFonts w:ascii="Arial" w:hAnsi="Arial" w:cs="Arial"/>
        </w:rPr>
        <w:t xml:space="preserve">work </w:t>
      </w:r>
      <w:r w:rsidRPr="00F80A2A">
        <w:rPr>
          <w:rFonts w:ascii="Arial" w:hAnsi="Arial" w:cs="Arial"/>
        </w:rPr>
        <w:t>because the system requires informed, passionate individuals who care about library service</w:t>
      </w:r>
      <w:r>
        <w:rPr>
          <w:rFonts w:ascii="Arial" w:hAnsi="Arial" w:cs="Arial"/>
        </w:rPr>
        <w:t xml:space="preserve">s. Because Cottage Grove is in the unique position to be able to build library facilities from literally the ground up, involving and engaging key stakeholders is critical. </w:t>
      </w:r>
    </w:p>
    <w:p w14:paraId="56CC9925" w14:textId="77777777" w:rsidR="00543CE1" w:rsidRDefault="00543CE1" w:rsidP="00543CE1">
      <w:pPr>
        <w:rPr>
          <w:rFonts w:ascii="Arial" w:hAnsi="Arial" w:cs="Arial"/>
        </w:rPr>
      </w:pPr>
    </w:p>
    <w:p w14:paraId="021BF68A" w14:textId="77777777" w:rsidR="00543CE1" w:rsidRDefault="00543CE1" w:rsidP="00543CE1">
      <w:pPr>
        <w:rPr>
          <w:rFonts w:ascii="Arial" w:hAnsi="Arial" w:cs="Arial"/>
        </w:rPr>
      </w:pPr>
      <w:r>
        <w:rPr>
          <w:rFonts w:ascii="Arial" w:hAnsi="Arial" w:cs="Arial"/>
        </w:rPr>
        <w:t xml:space="preserve">Youth representation, defined as ages 14-17, on the Library Board or its subcommittees would allow for engagement and perspective when designing and planning the physical library. </w:t>
      </w:r>
    </w:p>
    <w:p w14:paraId="19E50E5B" w14:textId="77777777" w:rsidR="00543CE1" w:rsidRDefault="00543CE1" w:rsidP="00EF10BD">
      <w:pPr>
        <w:pStyle w:val="Heading1"/>
        <w:rPr>
          <w:rFonts w:ascii="Arial" w:hAnsi="Arial" w:cs="Arial"/>
          <w:b/>
          <w:bCs/>
          <w:color w:val="auto"/>
          <w:sz w:val="22"/>
          <w:szCs w:val="22"/>
          <w:u w:val="single"/>
        </w:rPr>
      </w:pPr>
    </w:p>
    <w:p w14:paraId="6F4FFF82" w14:textId="77777777" w:rsidR="00543CE1" w:rsidRDefault="00543CE1">
      <w:pPr>
        <w:rPr>
          <w:rFonts w:ascii="Arial" w:eastAsiaTheme="majorEastAsia" w:hAnsi="Arial" w:cs="Arial"/>
          <w:b/>
          <w:bCs/>
          <w:u w:val="single"/>
        </w:rPr>
      </w:pPr>
      <w:r>
        <w:rPr>
          <w:rFonts w:ascii="Arial" w:hAnsi="Arial" w:cs="Arial"/>
          <w:b/>
          <w:bCs/>
          <w:u w:val="single"/>
        </w:rPr>
        <w:br w:type="page"/>
      </w:r>
    </w:p>
    <w:p w14:paraId="4761648E" w14:textId="4811D61D" w:rsidR="00EF10BD" w:rsidRPr="005643F4" w:rsidRDefault="00EF10BD" w:rsidP="00EF10BD">
      <w:pPr>
        <w:pStyle w:val="Heading1"/>
        <w:rPr>
          <w:rFonts w:ascii="Arial" w:hAnsi="Arial" w:cs="Arial"/>
          <w:b/>
          <w:bCs/>
          <w:color w:val="auto"/>
          <w:sz w:val="22"/>
          <w:szCs w:val="22"/>
          <w:u w:val="single"/>
        </w:rPr>
      </w:pPr>
      <w:bookmarkStart w:id="10" w:name="_Toc196209796"/>
      <w:r w:rsidRPr="005643F4">
        <w:rPr>
          <w:rFonts w:ascii="Arial" w:hAnsi="Arial" w:cs="Arial"/>
          <w:b/>
          <w:bCs/>
          <w:color w:val="auto"/>
          <w:sz w:val="22"/>
          <w:szCs w:val="22"/>
          <w:u w:val="single"/>
        </w:rPr>
        <w:lastRenderedPageBreak/>
        <w:t>Background Check Policy</w:t>
      </w:r>
      <w:bookmarkEnd w:id="10"/>
    </w:p>
    <w:p w14:paraId="3956CC56" w14:textId="25BFAB48" w:rsidR="005818C4" w:rsidRDefault="005818C4" w:rsidP="00C7456E">
      <w:pPr>
        <w:shd w:val="clear" w:color="auto" w:fill="FFFFFF"/>
        <w:textAlignment w:val="baseline"/>
        <w:rPr>
          <w:rFonts w:ascii="Arial" w:eastAsia="Times New Roman" w:hAnsi="Arial" w:cs="Arial"/>
          <w:color w:val="000000"/>
        </w:rPr>
      </w:pPr>
      <w:r w:rsidRPr="005818C4">
        <w:rPr>
          <w:rFonts w:ascii="Arial" w:eastAsia="Times New Roman" w:hAnsi="Arial" w:cs="Arial"/>
          <w:color w:val="000000"/>
        </w:rPr>
        <w:t>This policy applies to the Library Board, the Library Program Consultant, village staff, and individuals interested in volunteering to assist with library programming.</w:t>
      </w:r>
    </w:p>
    <w:p w14:paraId="14FFF7DF" w14:textId="77777777" w:rsidR="005818C4" w:rsidRDefault="005818C4" w:rsidP="00C7456E">
      <w:pPr>
        <w:shd w:val="clear" w:color="auto" w:fill="FFFFFF"/>
        <w:textAlignment w:val="baseline"/>
        <w:rPr>
          <w:rFonts w:ascii="Arial" w:eastAsia="Times New Roman" w:hAnsi="Arial" w:cs="Arial"/>
          <w:color w:val="000000"/>
        </w:rPr>
      </w:pPr>
    </w:p>
    <w:p w14:paraId="24949EC1" w14:textId="51E9E4EB" w:rsidR="00C7456E" w:rsidRPr="00C7456E" w:rsidRDefault="00C7456E" w:rsidP="00C7456E">
      <w:pPr>
        <w:shd w:val="clear" w:color="auto" w:fill="FFFFFF"/>
        <w:textAlignment w:val="baseline"/>
        <w:rPr>
          <w:rFonts w:ascii="Arial" w:eastAsia="Times New Roman" w:hAnsi="Arial" w:cs="Arial"/>
          <w:color w:val="000000"/>
        </w:rPr>
      </w:pPr>
      <w:r w:rsidRPr="00C7456E">
        <w:rPr>
          <w:rFonts w:ascii="Arial" w:eastAsia="Times New Roman" w:hAnsi="Arial" w:cs="Arial"/>
          <w:color w:val="000000"/>
        </w:rPr>
        <w:t>Background checks would be necessary for Volunteers as defined in our Library Board Volunteer Policy</w:t>
      </w:r>
      <w:r>
        <w:rPr>
          <w:rFonts w:ascii="Arial" w:eastAsia="Times New Roman" w:hAnsi="Arial" w:cs="Arial"/>
          <w:color w:val="000000"/>
        </w:rPr>
        <w:t xml:space="preserve">. </w:t>
      </w:r>
      <w:r w:rsidRPr="00C7456E">
        <w:rPr>
          <w:rFonts w:ascii="Arial" w:eastAsia="Times New Roman" w:hAnsi="Arial" w:cs="Arial"/>
          <w:color w:val="000000"/>
        </w:rPr>
        <w:t xml:space="preserve">Background checks would be necessary for any event that is for youth (&lt;18) and a drop-off. </w:t>
      </w:r>
    </w:p>
    <w:p w14:paraId="0A90AD8C" w14:textId="77777777" w:rsidR="00C7456E" w:rsidRDefault="00C7456E" w:rsidP="00A14789">
      <w:pPr>
        <w:pStyle w:val="Default"/>
        <w:rPr>
          <w:rFonts w:ascii="Arial" w:hAnsi="Arial" w:cs="Arial"/>
          <w:sz w:val="22"/>
          <w:szCs w:val="22"/>
        </w:rPr>
      </w:pPr>
    </w:p>
    <w:p w14:paraId="1B6F8658" w14:textId="29750D6C" w:rsidR="00A14789" w:rsidRPr="00A14789" w:rsidRDefault="00A14789" w:rsidP="00A14789">
      <w:pPr>
        <w:pStyle w:val="Default"/>
        <w:rPr>
          <w:rFonts w:ascii="Arial" w:hAnsi="Arial" w:cs="Arial"/>
          <w:color w:val="auto"/>
          <w:sz w:val="22"/>
          <w:szCs w:val="22"/>
        </w:rPr>
      </w:pPr>
      <w:r w:rsidRPr="00A14789">
        <w:rPr>
          <w:rFonts w:ascii="Arial" w:hAnsi="Arial" w:cs="Arial"/>
          <w:sz w:val="22"/>
          <w:szCs w:val="22"/>
        </w:rPr>
        <w:t>Background checks are not required for:</w:t>
      </w:r>
    </w:p>
    <w:p w14:paraId="208198A4" w14:textId="77777777" w:rsidR="00A14789" w:rsidRPr="00A14789" w:rsidRDefault="00A14789" w:rsidP="00A14789">
      <w:pPr>
        <w:pStyle w:val="Default"/>
        <w:numPr>
          <w:ilvl w:val="1"/>
          <w:numId w:val="2"/>
        </w:numPr>
        <w:rPr>
          <w:rFonts w:ascii="Arial" w:hAnsi="Arial" w:cs="Arial"/>
          <w:color w:val="auto"/>
          <w:sz w:val="22"/>
          <w:szCs w:val="22"/>
        </w:rPr>
      </w:pPr>
      <w:r w:rsidRPr="00A14789">
        <w:rPr>
          <w:rFonts w:ascii="Arial" w:hAnsi="Arial" w:cs="Arial"/>
          <w:color w:val="auto"/>
          <w:sz w:val="22"/>
          <w:szCs w:val="22"/>
        </w:rPr>
        <w:t xml:space="preserve">Individuals who volunteer to assist the Friends of Cottage Grove Library Inc. </w:t>
      </w:r>
    </w:p>
    <w:p w14:paraId="26C987AC" w14:textId="77777777" w:rsidR="00A14789" w:rsidRPr="00A14789" w:rsidRDefault="00A14789" w:rsidP="00A14789">
      <w:pPr>
        <w:pStyle w:val="Default"/>
        <w:numPr>
          <w:ilvl w:val="1"/>
          <w:numId w:val="2"/>
        </w:numPr>
        <w:rPr>
          <w:rFonts w:ascii="Arial" w:hAnsi="Arial" w:cs="Arial"/>
          <w:color w:val="auto"/>
          <w:sz w:val="22"/>
          <w:szCs w:val="22"/>
        </w:rPr>
      </w:pPr>
      <w:r w:rsidRPr="00A14789">
        <w:rPr>
          <w:rFonts w:ascii="Arial" w:eastAsia="Times New Roman" w:hAnsi="Arial" w:cs="Arial"/>
          <w:sz w:val="22"/>
          <w:szCs w:val="22"/>
        </w:rPr>
        <w:t xml:space="preserve">Paid programmers/partners with a signed contract. </w:t>
      </w:r>
    </w:p>
    <w:p w14:paraId="1C669EE3" w14:textId="77777777" w:rsidR="00A14789" w:rsidRPr="00A14789" w:rsidRDefault="00A14789" w:rsidP="00A14789">
      <w:pPr>
        <w:pStyle w:val="Default"/>
        <w:numPr>
          <w:ilvl w:val="1"/>
          <w:numId w:val="2"/>
        </w:numPr>
        <w:rPr>
          <w:rFonts w:ascii="Arial" w:hAnsi="Arial" w:cs="Arial"/>
          <w:color w:val="auto"/>
          <w:sz w:val="22"/>
          <w:szCs w:val="22"/>
        </w:rPr>
      </w:pPr>
      <w:r w:rsidRPr="00A14789">
        <w:rPr>
          <w:rFonts w:ascii="Arial" w:eastAsia="Times New Roman" w:hAnsi="Arial" w:cs="Arial"/>
          <w:sz w:val="22"/>
          <w:szCs w:val="22"/>
        </w:rPr>
        <w:t>Adult programming.</w:t>
      </w:r>
    </w:p>
    <w:p w14:paraId="27EA364B" w14:textId="77777777" w:rsidR="00A14789" w:rsidRPr="00A14789" w:rsidRDefault="00A14789" w:rsidP="00A14789">
      <w:pPr>
        <w:pStyle w:val="Default"/>
        <w:numPr>
          <w:ilvl w:val="1"/>
          <w:numId w:val="2"/>
        </w:numPr>
        <w:rPr>
          <w:rFonts w:ascii="Arial" w:hAnsi="Arial" w:cs="Arial"/>
          <w:color w:val="auto"/>
          <w:sz w:val="22"/>
          <w:szCs w:val="22"/>
        </w:rPr>
      </w:pPr>
      <w:r w:rsidRPr="00A14789">
        <w:rPr>
          <w:rFonts w:ascii="Arial" w:eastAsia="Times New Roman" w:hAnsi="Arial" w:cs="Arial"/>
          <w:sz w:val="22"/>
          <w:szCs w:val="22"/>
        </w:rPr>
        <w:t>Virtual programming (i.e., zoom webinars).</w:t>
      </w:r>
    </w:p>
    <w:p w14:paraId="5F31AE31" w14:textId="77777777" w:rsidR="00A14789" w:rsidRPr="00A14789" w:rsidRDefault="00A14789" w:rsidP="00A14789">
      <w:pPr>
        <w:pStyle w:val="Default"/>
        <w:numPr>
          <w:ilvl w:val="1"/>
          <w:numId w:val="2"/>
        </w:numPr>
        <w:rPr>
          <w:rFonts w:ascii="Arial" w:hAnsi="Arial" w:cs="Arial"/>
          <w:color w:val="auto"/>
          <w:sz w:val="22"/>
          <w:szCs w:val="22"/>
        </w:rPr>
      </w:pPr>
      <w:r w:rsidRPr="00A14789">
        <w:rPr>
          <w:rFonts w:ascii="Arial" w:eastAsia="Times New Roman" w:hAnsi="Arial" w:cs="Arial"/>
          <w:sz w:val="22"/>
          <w:szCs w:val="22"/>
        </w:rPr>
        <w:t>Librarians performing contracted services in Cottage Grove, including the Bookmobile staff, as well as MGSD faculty/staff and UW employees, all of whom have undergone extensive background checks for their positions.</w:t>
      </w:r>
    </w:p>
    <w:p w14:paraId="0FF46A91" w14:textId="77777777" w:rsidR="00A14789" w:rsidRPr="00A14789" w:rsidRDefault="00A14789" w:rsidP="00A14789">
      <w:pPr>
        <w:pStyle w:val="Default"/>
        <w:numPr>
          <w:ilvl w:val="1"/>
          <w:numId w:val="2"/>
        </w:numPr>
        <w:rPr>
          <w:rFonts w:ascii="Arial" w:hAnsi="Arial" w:cs="Arial"/>
          <w:sz w:val="22"/>
          <w:szCs w:val="22"/>
        </w:rPr>
      </w:pPr>
      <w:r w:rsidRPr="00A14789">
        <w:rPr>
          <w:rFonts w:ascii="Arial" w:eastAsia="Times New Roman" w:hAnsi="Arial" w:cs="Arial"/>
          <w:sz w:val="22"/>
          <w:szCs w:val="22"/>
        </w:rPr>
        <w:t xml:space="preserve">Collaborative community events (i.e., Bookmobile Day, Earth Day with your Friends). </w:t>
      </w:r>
    </w:p>
    <w:p w14:paraId="42A38352" w14:textId="15F1BB28" w:rsidR="00EF10BD" w:rsidRDefault="00EF10BD">
      <w:r>
        <w:br w:type="page"/>
      </w:r>
    </w:p>
    <w:p w14:paraId="75A5A340" w14:textId="258BD54F" w:rsidR="00EF10BD" w:rsidRPr="005643F4" w:rsidRDefault="00EF10BD" w:rsidP="00EF10BD">
      <w:pPr>
        <w:pStyle w:val="Heading1"/>
        <w:rPr>
          <w:rFonts w:ascii="Arial" w:hAnsi="Arial" w:cs="Arial"/>
          <w:b/>
          <w:bCs/>
          <w:color w:val="auto"/>
          <w:sz w:val="22"/>
          <w:szCs w:val="22"/>
          <w:u w:val="single"/>
        </w:rPr>
      </w:pPr>
      <w:bookmarkStart w:id="11" w:name="_Toc196209797"/>
      <w:r w:rsidRPr="005643F4">
        <w:rPr>
          <w:rFonts w:ascii="Arial" w:hAnsi="Arial" w:cs="Arial"/>
          <w:b/>
          <w:bCs/>
          <w:color w:val="auto"/>
          <w:sz w:val="22"/>
          <w:szCs w:val="22"/>
          <w:u w:val="single"/>
        </w:rPr>
        <w:lastRenderedPageBreak/>
        <w:t>Donation Policy</w:t>
      </w:r>
      <w:bookmarkEnd w:id="11"/>
    </w:p>
    <w:p w14:paraId="6E2FF3E9" w14:textId="77777777" w:rsidR="00EF10BD" w:rsidRPr="00A14789" w:rsidRDefault="00EF10BD" w:rsidP="00EF10BD">
      <w:pPr>
        <w:contextualSpacing/>
        <w:rPr>
          <w:rFonts w:ascii="Arial" w:hAnsi="Arial" w:cs="Arial"/>
        </w:rPr>
      </w:pPr>
      <w:r w:rsidRPr="00A14789">
        <w:rPr>
          <w:rFonts w:ascii="Arial" w:hAnsi="Arial" w:cs="Arial"/>
        </w:rPr>
        <w:t>The Library Board appreciates monetary and memorial donations within the following guidelines:</w:t>
      </w:r>
    </w:p>
    <w:p w14:paraId="40AD3512" w14:textId="77777777" w:rsidR="00EF10BD" w:rsidRPr="00A14789" w:rsidRDefault="00EF10BD" w:rsidP="00EF10BD">
      <w:pPr>
        <w:contextualSpacing/>
        <w:rPr>
          <w:rFonts w:ascii="Arial" w:hAnsi="Arial" w:cs="Arial"/>
        </w:rPr>
      </w:pPr>
    </w:p>
    <w:p w14:paraId="4FD9BE18" w14:textId="77777777" w:rsidR="00EF10BD" w:rsidRPr="00A14789" w:rsidRDefault="00EF10BD" w:rsidP="00EF10BD">
      <w:pPr>
        <w:contextualSpacing/>
        <w:rPr>
          <w:rFonts w:ascii="Arial" w:hAnsi="Arial" w:cs="Arial"/>
        </w:rPr>
      </w:pPr>
      <w:r w:rsidRPr="00A14789">
        <w:rPr>
          <w:rFonts w:ascii="Arial" w:hAnsi="Arial" w:cs="Arial"/>
        </w:rPr>
        <w:t>Monetary donations must be made to the “</w:t>
      </w:r>
      <w:r w:rsidRPr="00A14789">
        <w:rPr>
          <w:rFonts w:ascii="Arial" w:hAnsi="Arial" w:cs="Arial"/>
          <w:i/>
          <w:iCs/>
        </w:rPr>
        <w:t>Village of Cottage Grove</w:t>
      </w:r>
      <w:r w:rsidRPr="00A14789">
        <w:rPr>
          <w:rFonts w:ascii="Arial" w:hAnsi="Arial" w:cs="Arial"/>
        </w:rPr>
        <w:t>” with instructions to be added to the “</w:t>
      </w:r>
      <w:r w:rsidRPr="00A14789">
        <w:rPr>
          <w:rFonts w:ascii="Arial" w:hAnsi="Arial" w:cs="Arial"/>
          <w:i/>
          <w:iCs/>
        </w:rPr>
        <w:t>Library Fund”</w:t>
      </w:r>
      <w:r w:rsidRPr="00A14789">
        <w:rPr>
          <w:rFonts w:ascii="Arial" w:hAnsi="Arial" w:cs="Arial"/>
        </w:rPr>
        <w:t xml:space="preserve">. This will allocate donations to the Library Board for the purchase of materials, equipment, and programs that are not included in the operating budget. </w:t>
      </w:r>
    </w:p>
    <w:p w14:paraId="6F5E6E4A" w14:textId="77777777" w:rsidR="00EF10BD" w:rsidRPr="00A14789" w:rsidRDefault="00EF10BD" w:rsidP="00EF10BD">
      <w:pPr>
        <w:contextualSpacing/>
        <w:rPr>
          <w:rFonts w:ascii="Arial" w:hAnsi="Arial" w:cs="Arial"/>
        </w:rPr>
      </w:pPr>
    </w:p>
    <w:p w14:paraId="14BA0957" w14:textId="77777777" w:rsidR="00EF10BD" w:rsidRPr="00A14789" w:rsidRDefault="00EF10BD" w:rsidP="00EF10BD">
      <w:pPr>
        <w:contextualSpacing/>
        <w:rPr>
          <w:rFonts w:ascii="Arial" w:hAnsi="Arial" w:cs="Arial"/>
        </w:rPr>
      </w:pPr>
      <w:r w:rsidRPr="00A14789">
        <w:rPr>
          <w:rFonts w:ascii="Arial" w:hAnsi="Arial" w:cs="Arial"/>
        </w:rPr>
        <w:t xml:space="preserve">Memorial gifts of money, materials or equipment may be donated in honor of a friend or relative. </w:t>
      </w:r>
    </w:p>
    <w:p w14:paraId="40051D35" w14:textId="77777777" w:rsidR="00EF10BD" w:rsidRPr="00A14789" w:rsidRDefault="00EF10BD" w:rsidP="00EF10BD">
      <w:pPr>
        <w:contextualSpacing/>
        <w:rPr>
          <w:rFonts w:ascii="Arial" w:hAnsi="Arial" w:cs="Arial"/>
        </w:rPr>
      </w:pPr>
    </w:p>
    <w:p w14:paraId="1F3E427D" w14:textId="77777777" w:rsidR="00EF10BD" w:rsidRPr="00A14789" w:rsidRDefault="00EF10BD" w:rsidP="00EF10BD">
      <w:pPr>
        <w:contextualSpacing/>
        <w:rPr>
          <w:rFonts w:ascii="Arial" w:hAnsi="Arial" w:cs="Arial"/>
        </w:rPr>
      </w:pPr>
      <w:r w:rsidRPr="00A14789">
        <w:rPr>
          <w:rFonts w:ascii="Arial" w:hAnsi="Arial" w:cs="Arial"/>
        </w:rPr>
        <w:t>When the Library Board receives a monetary gift to purchase materials, whether as a memorial or for any other purpose, all efforts will be made to ensure that the general nature or subject area of the materials to be purchased will be based upon the wishes of the donor, as applicable.</w:t>
      </w:r>
    </w:p>
    <w:p w14:paraId="32896CC9" w14:textId="77777777" w:rsidR="00EF10BD" w:rsidRPr="00A14789" w:rsidRDefault="00EF10BD" w:rsidP="00EF10BD">
      <w:pPr>
        <w:contextualSpacing/>
        <w:rPr>
          <w:rFonts w:ascii="Arial" w:hAnsi="Arial" w:cs="Arial"/>
        </w:rPr>
      </w:pPr>
    </w:p>
    <w:p w14:paraId="5D1F1769" w14:textId="77777777" w:rsidR="00EF10BD" w:rsidRPr="00A14789" w:rsidRDefault="00EF10BD" w:rsidP="00EF10BD">
      <w:pPr>
        <w:contextualSpacing/>
        <w:rPr>
          <w:rFonts w:ascii="Arial" w:hAnsi="Arial" w:cs="Arial"/>
        </w:rPr>
      </w:pPr>
      <w:r w:rsidRPr="00A14789">
        <w:rPr>
          <w:rFonts w:ascii="Arial" w:hAnsi="Arial" w:cs="Arial"/>
        </w:rPr>
        <w:t xml:space="preserve">At this time, the Library Board cannot accept donations for collections (books, audiobooks, DVDs etc.). </w:t>
      </w:r>
    </w:p>
    <w:p w14:paraId="0CD2006C" w14:textId="77777777" w:rsidR="00EF10BD" w:rsidRPr="00A14789" w:rsidRDefault="00EF10BD" w:rsidP="00EF10BD">
      <w:pPr>
        <w:contextualSpacing/>
        <w:rPr>
          <w:rFonts w:ascii="Arial" w:hAnsi="Arial" w:cs="Arial"/>
        </w:rPr>
      </w:pPr>
    </w:p>
    <w:p w14:paraId="6F66EA93" w14:textId="77777777" w:rsidR="00EF10BD" w:rsidRPr="00A14789" w:rsidRDefault="00EF10BD" w:rsidP="00EF10BD">
      <w:pPr>
        <w:contextualSpacing/>
        <w:rPr>
          <w:rFonts w:ascii="Arial" w:hAnsi="Arial" w:cs="Arial"/>
        </w:rPr>
      </w:pPr>
      <w:r w:rsidRPr="00A14789">
        <w:rPr>
          <w:rFonts w:ascii="Arial" w:hAnsi="Arial" w:cs="Arial"/>
        </w:rPr>
        <w:t>Upon request, Village staff can provide a dated receipt stating a donation’s description.</w:t>
      </w:r>
    </w:p>
    <w:p w14:paraId="5A420435" w14:textId="77777777" w:rsidR="00EF10BD" w:rsidRPr="00A14789" w:rsidRDefault="00EF10BD" w:rsidP="00EF10BD">
      <w:pPr>
        <w:contextualSpacing/>
        <w:rPr>
          <w:rFonts w:ascii="Arial" w:hAnsi="Arial" w:cs="Arial"/>
        </w:rPr>
      </w:pPr>
    </w:p>
    <w:p w14:paraId="31A85A5E" w14:textId="77777777" w:rsidR="00EF10BD" w:rsidRPr="00A14789" w:rsidRDefault="00EF10BD" w:rsidP="00EF10BD">
      <w:pPr>
        <w:pStyle w:val="Default"/>
        <w:rPr>
          <w:rFonts w:ascii="Arial" w:hAnsi="Arial" w:cs="Arial"/>
          <w:sz w:val="22"/>
          <w:szCs w:val="22"/>
        </w:rPr>
      </w:pPr>
      <w:r w:rsidRPr="00A14789">
        <w:rPr>
          <w:rFonts w:ascii="Arial" w:hAnsi="Arial" w:cs="Arial"/>
          <w:sz w:val="22"/>
          <w:szCs w:val="22"/>
        </w:rPr>
        <w:t xml:space="preserve">Information on IRS rules and regulations regarding charitable deductions can be found in the: </w:t>
      </w:r>
    </w:p>
    <w:p w14:paraId="229F9E51" w14:textId="77777777" w:rsidR="00EF10BD" w:rsidRPr="00A14789" w:rsidRDefault="00EF10BD" w:rsidP="00EF10BD">
      <w:pPr>
        <w:contextualSpacing/>
        <w:rPr>
          <w:rFonts w:ascii="Arial" w:hAnsi="Arial" w:cs="Arial"/>
        </w:rPr>
      </w:pPr>
      <w:r w:rsidRPr="00A14789">
        <w:rPr>
          <w:rFonts w:ascii="Arial" w:hAnsi="Arial" w:cs="Arial"/>
        </w:rPr>
        <w:t>U.S. Treasury, IRS Publication 526, “</w:t>
      </w:r>
      <w:r w:rsidRPr="00A14789">
        <w:rPr>
          <w:rFonts w:ascii="Arial" w:hAnsi="Arial" w:cs="Arial"/>
          <w:i/>
          <w:iCs/>
        </w:rPr>
        <w:t>Income Tax Deduction for Contributions</w:t>
      </w:r>
      <w:r w:rsidRPr="00A14789">
        <w:rPr>
          <w:rFonts w:ascii="Arial" w:hAnsi="Arial" w:cs="Arial"/>
        </w:rPr>
        <w:t xml:space="preserve">,” </w:t>
      </w:r>
    </w:p>
    <w:p w14:paraId="0B5C3064" w14:textId="77777777" w:rsidR="00C92F7F" w:rsidRDefault="00EF10BD" w:rsidP="00EF10BD">
      <w:pPr>
        <w:contextualSpacing/>
        <w:rPr>
          <w:rFonts w:ascii="Arial" w:hAnsi="Arial" w:cs="Arial"/>
          <w:color w:val="0000FF"/>
        </w:rPr>
      </w:pPr>
      <w:r w:rsidRPr="00A14789">
        <w:rPr>
          <w:rFonts w:ascii="Arial" w:hAnsi="Arial" w:cs="Arial"/>
          <w:color w:val="0000FF"/>
        </w:rPr>
        <w:t>https://www.irs.gov/forms-pubs/about-publication-526</w:t>
      </w:r>
    </w:p>
    <w:p w14:paraId="31CEC7D6" w14:textId="77777777" w:rsidR="004B041B" w:rsidRDefault="004B041B" w:rsidP="00EF10BD">
      <w:pPr>
        <w:contextualSpacing/>
        <w:rPr>
          <w:rFonts w:ascii="Arial" w:hAnsi="Arial" w:cs="Arial"/>
          <w:color w:val="0000FF"/>
        </w:rPr>
      </w:pPr>
    </w:p>
    <w:p w14:paraId="60C17923" w14:textId="77777777" w:rsidR="004B041B" w:rsidRDefault="004B041B" w:rsidP="00EF10BD">
      <w:pPr>
        <w:contextualSpacing/>
        <w:rPr>
          <w:rFonts w:ascii="Arial" w:hAnsi="Arial" w:cs="Arial"/>
          <w:color w:val="0000FF"/>
        </w:rPr>
      </w:pPr>
    </w:p>
    <w:p w14:paraId="5B548F8D" w14:textId="77777777" w:rsidR="004B041B" w:rsidRDefault="004B041B">
      <w:pPr>
        <w:rPr>
          <w:rFonts w:ascii="Arial" w:hAnsi="Arial" w:cs="Arial"/>
          <w:b/>
          <w:bCs/>
          <w:u w:val="single"/>
        </w:rPr>
      </w:pPr>
      <w:r>
        <w:rPr>
          <w:rFonts w:ascii="Arial" w:hAnsi="Arial" w:cs="Arial"/>
          <w:b/>
          <w:bCs/>
          <w:u w:val="single"/>
        </w:rPr>
        <w:br w:type="page"/>
      </w:r>
    </w:p>
    <w:p w14:paraId="399B030E" w14:textId="1DCF3D3F" w:rsidR="004B041B" w:rsidRPr="004B041B" w:rsidRDefault="004B041B" w:rsidP="004B041B">
      <w:pPr>
        <w:pStyle w:val="Heading1"/>
        <w:rPr>
          <w:rFonts w:ascii="Arial" w:hAnsi="Arial" w:cs="Arial"/>
          <w:b/>
          <w:bCs/>
          <w:color w:val="auto"/>
          <w:sz w:val="22"/>
          <w:szCs w:val="22"/>
          <w:u w:val="single"/>
        </w:rPr>
      </w:pPr>
      <w:bookmarkStart w:id="12" w:name="_Toc196209798"/>
      <w:r w:rsidRPr="004B041B">
        <w:rPr>
          <w:rFonts w:ascii="Arial" w:hAnsi="Arial" w:cs="Arial"/>
          <w:b/>
          <w:bCs/>
          <w:color w:val="auto"/>
          <w:sz w:val="22"/>
          <w:szCs w:val="22"/>
          <w:u w:val="single"/>
        </w:rPr>
        <w:lastRenderedPageBreak/>
        <w:t>Library Recognition and Donation Policy</w:t>
      </w:r>
      <w:bookmarkEnd w:id="12"/>
    </w:p>
    <w:p w14:paraId="0AD10189" w14:textId="77777777" w:rsidR="004B041B" w:rsidRPr="008D2972" w:rsidRDefault="004B041B" w:rsidP="004B041B">
      <w:pPr>
        <w:contextualSpacing/>
        <w:rPr>
          <w:rFonts w:ascii="Arial" w:hAnsi="Arial" w:cs="Arial"/>
        </w:rPr>
      </w:pPr>
      <w:r w:rsidRPr="008D2972">
        <w:rPr>
          <w:rFonts w:ascii="Arial" w:hAnsi="Arial" w:cs="Arial"/>
          <w:b/>
          <w:bCs/>
        </w:rPr>
        <w:t>1. Purpose</w:t>
      </w:r>
      <w:r>
        <w:rPr>
          <w:rFonts w:ascii="Arial" w:hAnsi="Arial" w:cs="Arial"/>
          <w:b/>
          <w:bCs/>
        </w:rPr>
        <w:t>.</w:t>
      </w:r>
    </w:p>
    <w:p w14:paraId="0F34A942" w14:textId="77777777" w:rsidR="004B041B" w:rsidRDefault="004B041B" w:rsidP="004B041B">
      <w:pPr>
        <w:contextualSpacing/>
        <w:rPr>
          <w:rFonts w:ascii="Arial" w:hAnsi="Arial" w:cs="Arial"/>
        </w:rPr>
      </w:pPr>
      <w:r w:rsidRPr="008D2972">
        <w:rPr>
          <w:rFonts w:ascii="Arial" w:hAnsi="Arial" w:cs="Arial"/>
        </w:rPr>
        <w:t xml:space="preserve">This policy outlines procedures for the receipt, management, and allocation of donations to the Village of Cottage Grove Library. Donations are intended to enhance library services, programs, and facilities beyond the scope of public funding and must align with the library's mission, </w:t>
      </w:r>
      <w:r>
        <w:rPr>
          <w:rFonts w:ascii="Arial" w:hAnsi="Arial" w:cs="Arial"/>
        </w:rPr>
        <w:t>vision</w:t>
      </w:r>
      <w:r w:rsidRPr="008D2972">
        <w:rPr>
          <w:rFonts w:ascii="Arial" w:hAnsi="Arial" w:cs="Arial"/>
        </w:rPr>
        <w:t>, and policies. Donations supplement, rather than replace, the library's operational budget.</w:t>
      </w:r>
    </w:p>
    <w:p w14:paraId="724DFD33" w14:textId="77777777" w:rsidR="004B041B" w:rsidRPr="008D2972" w:rsidRDefault="004B041B" w:rsidP="004B041B">
      <w:pPr>
        <w:contextualSpacing/>
        <w:rPr>
          <w:rFonts w:ascii="Arial" w:hAnsi="Arial" w:cs="Arial"/>
        </w:rPr>
      </w:pPr>
    </w:p>
    <w:p w14:paraId="34F77E85" w14:textId="77777777" w:rsidR="004B041B" w:rsidRPr="008D2972" w:rsidRDefault="004B041B" w:rsidP="004B041B">
      <w:pPr>
        <w:contextualSpacing/>
        <w:rPr>
          <w:rFonts w:ascii="Arial" w:hAnsi="Arial" w:cs="Arial"/>
        </w:rPr>
      </w:pPr>
      <w:r w:rsidRPr="008D2972">
        <w:rPr>
          <w:rFonts w:ascii="Arial" w:hAnsi="Arial" w:cs="Arial"/>
          <w:b/>
          <w:bCs/>
        </w:rPr>
        <w:t>2. Donor Recognition</w:t>
      </w:r>
      <w:r>
        <w:rPr>
          <w:rFonts w:ascii="Arial" w:hAnsi="Arial" w:cs="Arial"/>
          <w:b/>
          <w:bCs/>
        </w:rPr>
        <w:t>.</w:t>
      </w:r>
    </w:p>
    <w:p w14:paraId="15BD8ADD" w14:textId="77777777" w:rsidR="004B041B" w:rsidRDefault="004B041B" w:rsidP="004B041B">
      <w:pPr>
        <w:contextualSpacing/>
        <w:rPr>
          <w:rFonts w:ascii="Arial" w:hAnsi="Arial" w:cs="Arial"/>
        </w:rPr>
      </w:pPr>
      <w:r w:rsidRPr="008D2972">
        <w:rPr>
          <w:rFonts w:ascii="Arial" w:hAnsi="Arial" w:cs="Arial"/>
        </w:rPr>
        <w:t xml:space="preserve">The library </w:t>
      </w:r>
      <w:r>
        <w:rPr>
          <w:rFonts w:ascii="Arial" w:hAnsi="Arial" w:cs="Arial"/>
        </w:rPr>
        <w:t xml:space="preserve">will </w:t>
      </w:r>
      <w:r w:rsidRPr="008D2972">
        <w:rPr>
          <w:rFonts w:ascii="Arial" w:hAnsi="Arial" w:cs="Arial"/>
        </w:rPr>
        <w:t>recognize donors through placement on a designated donor wall and in select areas within the Library Center, once schematic designs are finalized. Recognition for naming opportunities</w:t>
      </w:r>
      <w:r>
        <w:rPr>
          <w:rFonts w:ascii="Arial" w:hAnsi="Arial" w:cs="Arial"/>
        </w:rPr>
        <w:t xml:space="preserve"> and gift levels are subject to availability and subject to change. </w:t>
      </w:r>
      <w:r w:rsidRPr="008D2972">
        <w:rPr>
          <w:rFonts w:ascii="Arial" w:hAnsi="Arial" w:cs="Arial"/>
        </w:rPr>
        <w:t xml:space="preserve"> </w:t>
      </w:r>
      <w:r>
        <w:rPr>
          <w:rFonts w:ascii="Arial" w:hAnsi="Arial" w:cs="Arial"/>
        </w:rPr>
        <w:t>All naming opportunities are to be</w:t>
      </w:r>
      <w:r w:rsidRPr="008D2972">
        <w:rPr>
          <w:rFonts w:ascii="Arial" w:hAnsi="Arial" w:cs="Arial"/>
        </w:rPr>
        <w:t xml:space="preserve"> approv</w:t>
      </w:r>
      <w:r>
        <w:rPr>
          <w:rFonts w:ascii="Arial" w:hAnsi="Arial" w:cs="Arial"/>
        </w:rPr>
        <w:t>ed</w:t>
      </w:r>
      <w:r w:rsidRPr="008D2972">
        <w:rPr>
          <w:rFonts w:ascii="Arial" w:hAnsi="Arial" w:cs="Arial"/>
        </w:rPr>
        <w:t xml:space="preserve"> by the Village of Cottage Grove Library Board of Trustees. These acknowledgments are intended to be permanent, although they may be revised if building changes require modifications. Donors may select phrasing for plaques, choosing from options such as “Through the generosity of” or “In Memory/Honor of.” </w:t>
      </w:r>
    </w:p>
    <w:p w14:paraId="53CA7975" w14:textId="77777777" w:rsidR="004B041B" w:rsidRPr="008D2972" w:rsidRDefault="004B041B" w:rsidP="004B041B">
      <w:pPr>
        <w:contextualSpacing/>
        <w:rPr>
          <w:rFonts w:ascii="Arial" w:hAnsi="Arial" w:cs="Arial"/>
        </w:rPr>
      </w:pPr>
    </w:p>
    <w:p w14:paraId="19A2711F" w14:textId="77777777" w:rsidR="004B041B" w:rsidRPr="008D2972" w:rsidRDefault="004B041B" w:rsidP="004B041B">
      <w:pPr>
        <w:contextualSpacing/>
        <w:rPr>
          <w:rFonts w:ascii="Arial" w:hAnsi="Arial" w:cs="Arial"/>
        </w:rPr>
      </w:pPr>
      <w:r w:rsidRPr="008D2972">
        <w:rPr>
          <w:rFonts w:ascii="Arial" w:hAnsi="Arial" w:cs="Arial"/>
          <w:b/>
          <w:bCs/>
        </w:rPr>
        <w:t>3. Monetary Donations and Designations</w:t>
      </w:r>
      <w:r>
        <w:rPr>
          <w:rFonts w:ascii="Arial" w:hAnsi="Arial" w:cs="Arial"/>
          <w:b/>
          <w:bCs/>
        </w:rPr>
        <w:t>.</w:t>
      </w:r>
    </w:p>
    <w:p w14:paraId="07DA7028" w14:textId="77777777" w:rsidR="004B041B" w:rsidRDefault="004B041B" w:rsidP="004B041B">
      <w:pPr>
        <w:contextualSpacing/>
        <w:rPr>
          <w:rFonts w:ascii="Arial" w:hAnsi="Arial" w:cs="Arial"/>
        </w:rPr>
      </w:pPr>
      <w:r w:rsidRPr="008D2972">
        <w:rPr>
          <w:rFonts w:ascii="Arial" w:hAnsi="Arial" w:cs="Arial"/>
        </w:rPr>
        <w:t>For monetary or memorial donations designated for specific purposes, approval from the Library</w:t>
      </w:r>
      <w:r>
        <w:rPr>
          <w:rFonts w:ascii="Arial" w:hAnsi="Arial" w:cs="Arial"/>
        </w:rPr>
        <w:t xml:space="preserve"> Board President and/or Library Director</w:t>
      </w:r>
      <w:r w:rsidRPr="008D2972">
        <w:rPr>
          <w:rFonts w:ascii="Arial" w:hAnsi="Arial" w:cs="Arial"/>
        </w:rPr>
        <w:t xml:space="preserve"> is required. If the decision does not meet donor expectations, they may appeal to the Library Board, whose decision on the matter is final.</w:t>
      </w:r>
    </w:p>
    <w:p w14:paraId="620D635B" w14:textId="77777777" w:rsidR="004B041B" w:rsidRPr="008D2972" w:rsidRDefault="004B041B" w:rsidP="004B041B">
      <w:pPr>
        <w:contextualSpacing/>
        <w:rPr>
          <w:rFonts w:ascii="Arial" w:hAnsi="Arial" w:cs="Arial"/>
        </w:rPr>
      </w:pPr>
    </w:p>
    <w:p w14:paraId="36A97612" w14:textId="77777777" w:rsidR="004B041B" w:rsidRDefault="004B041B" w:rsidP="004B041B">
      <w:pPr>
        <w:contextualSpacing/>
        <w:rPr>
          <w:rFonts w:ascii="Arial" w:hAnsi="Arial" w:cs="Arial"/>
        </w:rPr>
      </w:pPr>
      <w:r w:rsidRPr="008D2972">
        <w:rPr>
          <w:rFonts w:ascii="Arial" w:hAnsi="Arial" w:cs="Arial"/>
        </w:rPr>
        <w:t xml:space="preserve">Donations </w:t>
      </w:r>
      <w:r>
        <w:rPr>
          <w:rFonts w:ascii="Arial" w:hAnsi="Arial" w:cs="Arial"/>
        </w:rPr>
        <w:t>may be</w:t>
      </w:r>
      <w:r w:rsidRPr="008D2972">
        <w:rPr>
          <w:rFonts w:ascii="Arial" w:hAnsi="Arial" w:cs="Arial"/>
        </w:rPr>
        <w:t xml:space="preserve"> deposited into the library’s account, managed by the Library Board for acquiring specialized materials, equipment, or programs that fall outside the regular operating budget.</w:t>
      </w:r>
      <w:r>
        <w:rPr>
          <w:rFonts w:ascii="Arial" w:hAnsi="Arial" w:cs="Arial"/>
        </w:rPr>
        <w:t xml:space="preserve"> Alternatively, d</w:t>
      </w:r>
      <w:r w:rsidRPr="008D2972">
        <w:rPr>
          <w:rFonts w:ascii="Arial" w:hAnsi="Arial" w:cs="Arial"/>
        </w:rPr>
        <w:t xml:space="preserve">onations </w:t>
      </w:r>
      <w:r>
        <w:rPr>
          <w:rFonts w:ascii="Arial" w:hAnsi="Arial" w:cs="Arial"/>
        </w:rPr>
        <w:t>may be</w:t>
      </w:r>
      <w:r w:rsidRPr="008D2972">
        <w:rPr>
          <w:rFonts w:ascii="Arial" w:hAnsi="Arial" w:cs="Arial"/>
        </w:rPr>
        <w:t xml:space="preserve"> directed to the </w:t>
      </w:r>
      <w:r>
        <w:rPr>
          <w:rFonts w:ascii="Arial" w:hAnsi="Arial" w:cs="Arial"/>
        </w:rPr>
        <w:t xml:space="preserve">future </w:t>
      </w:r>
      <w:r w:rsidRPr="00693607">
        <w:rPr>
          <w:rFonts w:ascii="Arial" w:hAnsi="Arial" w:cs="Arial"/>
        </w:rPr>
        <w:t xml:space="preserve">library’s endowment fund. </w:t>
      </w:r>
    </w:p>
    <w:p w14:paraId="1E236C7A" w14:textId="77777777" w:rsidR="004B041B" w:rsidRPr="008D2972" w:rsidRDefault="004B041B" w:rsidP="004B041B">
      <w:pPr>
        <w:contextualSpacing/>
        <w:rPr>
          <w:rFonts w:ascii="Arial" w:hAnsi="Arial" w:cs="Arial"/>
        </w:rPr>
      </w:pPr>
    </w:p>
    <w:p w14:paraId="5005594A" w14:textId="77777777" w:rsidR="004B041B" w:rsidRPr="008D2972" w:rsidRDefault="004B041B" w:rsidP="004B041B">
      <w:pPr>
        <w:contextualSpacing/>
        <w:rPr>
          <w:rFonts w:ascii="Arial" w:hAnsi="Arial" w:cs="Arial"/>
        </w:rPr>
      </w:pPr>
      <w:r w:rsidRPr="008D2972">
        <w:rPr>
          <w:rFonts w:ascii="Arial" w:hAnsi="Arial" w:cs="Arial"/>
          <w:b/>
          <w:bCs/>
        </w:rPr>
        <w:t>4. Non-Monetary Donations</w:t>
      </w:r>
      <w:r>
        <w:rPr>
          <w:rFonts w:ascii="Arial" w:hAnsi="Arial" w:cs="Arial"/>
          <w:b/>
          <w:bCs/>
        </w:rPr>
        <w:t>.</w:t>
      </w:r>
    </w:p>
    <w:p w14:paraId="783F44F8" w14:textId="77777777" w:rsidR="004B041B" w:rsidRDefault="004B041B" w:rsidP="004B041B">
      <w:pPr>
        <w:contextualSpacing/>
        <w:rPr>
          <w:rFonts w:ascii="Arial" w:hAnsi="Arial" w:cs="Arial"/>
        </w:rPr>
      </w:pPr>
      <w:r w:rsidRPr="008D2972">
        <w:rPr>
          <w:rFonts w:ascii="Arial" w:hAnsi="Arial" w:cs="Arial"/>
        </w:rPr>
        <w:t xml:space="preserve">Non-monetary donations, including securities, stocks, bonds, and real estate, are accepted and managed by </w:t>
      </w:r>
      <w:r>
        <w:rPr>
          <w:rFonts w:ascii="Arial" w:hAnsi="Arial" w:cs="Arial"/>
        </w:rPr>
        <w:t>a broker to be determined by the Library Board</w:t>
      </w:r>
      <w:r w:rsidRPr="008D2972">
        <w:rPr>
          <w:rFonts w:ascii="Arial" w:hAnsi="Arial" w:cs="Arial"/>
        </w:rPr>
        <w:t>. All securities, stocks, and bonds will be liquidated, with proceeds added to the endowment fund. Real estate donations will similarly be liquidated, with proceeds directed toward library enhancements.</w:t>
      </w:r>
    </w:p>
    <w:p w14:paraId="2E45DD2C" w14:textId="77777777" w:rsidR="004B041B" w:rsidRPr="008D2972" w:rsidRDefault="004B041B" w:rsidP="004B041B">
      <w:pPr>
        <w:contextualSpacing/>
        <w:rPr>
          <w:rFonts w:ascii="Arial" w:hAnsi="Arial" w:cs="Arial"/>
        </w:rPr>
      </w:pPr>
    </w:p>
    <w:p w14:paraId="4942BD39" w14:textId="77777777" w:rsidR="004B041B" w:rsidRDefault="004B041B" w:rsidP="004B041B">
      <w:pPr>
        <w:contextualSpacing/>
        <w:rPr>
          <w:rFonts w:ascii="Arial" w:hAnsi="Arial" w:cs="Arial"/>
        </w:rPr>
      </w:pPr>
      <w:r w:rsidRPr="008D2972">
        <w:rPr>
          <w:rFonts w:ascii="Arial" w:hAnsi="Arial" w:cs="Arial"/>
        </w:rPr>
        <w:t>Aesthetic contributions, such as artwork, furnishings, plants, or landscaping items, are subject to approval by the Library Board to ensure alignment with the library’s mission and service philosophy. Once accepted, aesthetic donations become the exclusive property of the library, without any ongoing conditions unless otherwise stipulated and agreed upon by the Library Board. The library reserves the right to determine the placement of aesthetic donations within its space and may divest items as needed. Donors of aesthetic items will need to sign a gift waiver to transfer ownership fully to the library.</w:t>
      </w:r>
    </w:p>
    <w:p w14:paraId="2061FE30" w14:textId="77777777" w:rsidR="004B041B" w:rsidRPr="008D2972" w:rsidRDefault="004B041B" w:rsidP="004B041B">
      <w:pPr>
        <w:contextualSpacing/>
        <w:rPr>
          <w:rFonts w:ascii="Arial" w:hAnsi="Arial" w:cs="Arial"/>
        </w:rPr>
      </w:pPr>
    </w:p>
    <w:p w14:paraId="6A61400A" w14:textId="77777777" w:rsidR="004B041B" w:rsidRPr="008D2972" w:rsidRDefault="004B041B" w:rsidP="004B041B">
      <w:pPr>
        <w:contextualSpacing/>
        <w:rPr>
          <w:rFonts w:ascii="Arial" w:hAnsi="Arial" w:cs="Arial"/>
        </w:rPr>
      </w:pPr>
      <w:r w:rsidRPr="008D2972">
        <w:rPr>
          <w:rFonts w:ascii="Arial" w:hAnsi="Arial" w:cs="Arial"/>
          <w:b/>
          <w:bCs/>
        </w:rPr>
        <w:t>5. Endowment Spending</w:t>
      </w:r>
      <w:r>
        <w:rPr>
          <w:rFonts w:ascii="Arial" w:hAnsi="Arial" w:cs="Arial"/>
          <w:b/>
          <w:bCs/>
        </w:rPr>
        <w:t>.</w:t>
      </w:r>
    </w:p>
    <w:p w14:paraId="2FE2C036" w14:textId="77777777" w:rsidR="004B041B" w:rsidRDefault="004B041B" w:rsidP="004B041B">
      <w:pPr>
        <w:contextualSpacing/>
        <w:rPr>
          <w:rFonts w:ascii="Arial" w:hAnsi="Arial" w:cs="Arial"/>
        </w:rPr>
      </w:pPr>
      <w:r w:rsidRPr="008D2972">
        <w:rPr>
          <w:rFonts w:ascii="Arial" w:hAnsi="Arial" w:cs="Arial"/>
        </w:rPr>
        <w:t xml:space="preserve">Funds in </w:t>
      </w:r>
      <w:r>
        <w:rPr>
          <w:rFonts w:ascii="Arial" w:hAnsi="Arial" w:cs="Arial"/>
        </w:rPr>
        <w:t>any</w:t>
      </w:r>
      <w:r w:rsidRPr="008D2972">
        <w:rPr>
          <w:rFonts w:ascii="Arial" w:hAnsi="Arial" w:cs="Arial"/>
        </w:rPr>
        <w:t xml:space="preserve"> endowment are allocated to projects that enhance library services and facilities, supporting initiatives beneficial to the entire library community. </w:t>
      </w:r>
      <w:r>
        <w:rPr>
          <w:rFonts w:ascii="Arial" w:hAnsi="Arial" w:cs="Arial"/>
        </w:rPr>
        <w:t>A</w:t>
      </w:r>
      <w:r w:rsidRPr="008D2972">
        <w:rPr>
          <w:rFonts w:ascii="Arial" w:hAnsi="Arial" w:cs="Arial"/>
        </w:rPr>
        <w:t xml:space="preserve"> subcommittee</w:t>
      </w:r>
      <w:r>
        <w:rPr>
          <w:rFonts w:ascii="Arial" w:hAnsi="Arial" w:cs="Arial"/>
        </w:rPr>
        <w:t xml:space="preserve">, </w:t>
      </w:r>
      <w:r w:rsidRPr="008D2972">
        <w:rPr>
          <w:rFonts w:ascii="Arial" w:hAnsi="Arial" w:cs="Arial"/>
        </w:rPr>
        <w:t xml:space="preserve">comprising two Library Board members, a representative from the Friends of the </w:t>
      </w:r>
      <w:r>
        <w:rPr>
          <w:rFonts w:ascii="Arial" w:hAnsi="Arial" w:cs="Arial"/>
        </w:rPr>
        <w:t xml:space="preserve">Cottage Grove Community </w:t>
      </w:r>
      <w:r w:rsidRPr="008D2972">
        <w:rPr>
          <w:rFonts w:ascii="Arial" w:hAnsi="Arial" w:cs="Arial"/>
        </w:rPr>
        <w:t xml:space="preserve">Library, and the </w:t>
      </w:r>
      <w:r>
        <w:rPr>
          <w:rFonts w:ascii="Arial" w:hAnsi="Arial" w:cs="Arial"/>
        </w:rPr>
        <w:t xml:space="preserve">future </w:t>
      </w:r>
      <w:r w:rsidRPr="008D2972">
        <w:rPr>
          <w:rFonts w:ascii="Arial" w:hAnsi="Arial" w:cs="Arial"/>
        </w:rPr>
        <w:t>Library Director</w:t>
      </w:r>
      <w:r>
        <w:rPr>
          <w:rFonts w:ascii="Arial" w:hAnsi="Arial" w:cs="Arial"/>
        </w:rPr>
        <w:t xml:space="preserve">, will </w:t>
      </w:r>
      <w:r w:rsidRPr="008D2972">
        <w:rPr>
          <w:rFonts w:ascii="Arial" w:hAnsi="Arial" w:cs="Arial"/>
        </w:rPr>
        <w:t>convene to determine how endowment funds will be allocated in the coming year. The full Library Board must ratify all recommendations made by this subcommittee.</w:t>
      </w:r>
    </w:p>
    <w:p w14:paraId="28F4A5C5" w14:textId="77777777" w:rsidR="004B041B" w:rsidRPr="008D2972" w:rsidRDefault="004B041B" w:rsidP="004B041B">
      <w:pPr>
        <w:contextualSpacing/>
        <w:rPr>
          <w:rFonts w:ascii="Arial" w:hAnsi="Arial" w:cs="Arial"/>
        </w:rPr>
      </w:pPr>
    </w:p>
    <w:p w14:paraId="4C883B5A" w14:textId="77777777" w:rsidR="004B041B" w:rsidRPr="008D2972" w:rsidRDefault="004B041B" w:rsidP="004B041B">
      <w:pPr>
        <w:contextualSpacing/>
        <w:rPr>
          <w:rFonts w:ascii="Arial" w:hAnsi="Arial" w:cs="Arial"/>
        </w:rPr>
      </w:pPr>
      <w:r w:rsidRPr="008D2972">
        <w:rPr>
          <w:rFonts w:ascii="Arial" w:hAnsi="Arial" w:cs="Arial"/>
          <w:b/>
          <w:bCs/>
        </w:rPr>
        <w:t>6. Disclaimers and Legal Considerations</w:t>
      </w:r>
      <w:r>
        <w:rPr>
          <w:rFonts w:ascii="Arial" w:hAnsi="Arial" w:cs="Arial"/>
          <w:b/>
          <w:bCs/>
        </w:rPr>
        <w:t>.</w:t>
      </w:r>
    </w:p>
    <w:p w14:paraId="0A863B42" w14:textId="1FE447E6" w:rsidR="004B041B" w:rsidRDefault="004B041B" w:rsidP="004B041B">
      <w:pPr>
        <w:contextualSpacing/>
        <w:rPr>
          <w:rFonts w:ascii="Arial" w:hAnsi="Arial" w:cs="Arial"/>
        </w:rPr>
      </w:pPr>
      <w:r w:rsidRPr="008D2972">
        <w:rPr>
          <w:rFonts w:ascii="Arial" w:hAnsi="Arial" w:cs="Arial"/>
        </w:rPr>
        <w:t>The Library Board of Trustees retains the right to accept or refuse any donation based on its suitability and compliance with library goals. Donations are tax-deductible within the extent of the law. The library staff cannot provide valuations of donations; those seeking appraisals should work with independent, qualified appraisers at their own expense.</w:t>
      </w:r>
    </w:p>
    <w:p w14:paraId="13A71474" w14:textId="77777777" w:rsidR="00802EBF" w:rsidRPr="008D2972" w:rsidRDefault="00802EBF" w:rsidP="004B041B">
      <w:pPr>
        <w:contextualSpacing/>
        <w:rPr>
          <w:rFonts w:ascii="Arial" w:hAnsi="Arial" w:cs="Arial"/>
        </w:rPr>
      </w:pPr>
    </w:p>
    <w:p w14:paraId="5A9C04A7" w14:textId="1DDC1A29" w:rsidR="004B041B" w:rsidRPr="008D2972" w:rsidRDefault="004B041B" w:rsidP="004B041B">
      <w:pPr>
        <w:contextualSpacing/>
        <w:rPr>
          <w:rFonts w:ascii="Arial" w:hAnsi="Arial" w:cs="Arial"/>
        </w:rPr>
      </w:pPr>
      <w:r w:rsidRPr="008D2972">
        <w:rPr>
          <w:rFonts w:ascii="Arial" w:hAnsi="Arial" w:cs="Arial"/>
        </w:rPr>
        <w:t>Donor, sponsor, and partner names are considered public information unless the donor explicitly requests anonymity</w:t>
      </w:r>
      <w:r w:rsidR="00802EBF">
        <w:rPr>
          <w:rFonts w:ascii="Arial" w:hAnsi="Arial" w:cs="Arial"/>
        </w:rPr>
        <w:t>, under those circumstances they donor should contact the Friends of the Cottage Grove Community Library, Inc</w:t>
      </w:r>
      <w:r w:rsidRPr="008D2972">
        <w:rPr>
          <w:rFonts w:ascii="Arial" w:hAnsi="Arial" w:cs="Arial"/>
        </w:rPr>
        <w:t xml:space="preserve">. </w:t>
      </w:r>
      <w:r w:rsidRPr="008D2972">
        <w:rPr>
          <w:rFonts w:ascii="Arial" w:hAnsi="Arial" w:cs="Arial"/>
          <w:vanish/>
        </w:rPr>
        <w:t>Top of FormBottom of Form</w:t>
      </w:r>
    </w:p>
    <w:p w14:paraId="70F54A0F" w14:textId="1420F92B" w:rsidR="004B041B" w:rsidRPr="00543CE1" w:rsidRDefault="004B041B" w:rsidP="00EF10BD">
      <w:pPr>
        <w:contextualSpacing/>
        <w:rPr>
          <w:rFonts w:ascii="Arial" w:hAnsi="Arial" w:cs="Arial"/>
        </w:rPr>
        <w:sectPr w:rsidR="004B041B" w:rsidRPr="00543CE1" w:rsidSect="004B075A">
          <w:pgSz w:w="12240" w:h="15840"/>
          <w:pgMar w:top="720" w:right="720" w:bottom="720" w:left="720" w:header="720" w:footer="720" w:gutter="0"/>
          <w:cols w:space="720"/>
          <w:titlePg/>
          <w:docGrid w:linePitch="360"/>
        </w:sectPr>
      </w:pPr>
    </w:p>
    <w:p w14:paraId="1454234F" w14:textId="18A352CC" w:rsidR="00C92F7F" w:rsidRPr="008355FA" w:rsidRDefault="00C92F7F" w:rsidP="008355FA">
      <w:pPr>
        <w:pStyle w:val="Heading1"/>
        <w:rPr>
          <w:rFonts w:ascii="Arial" w:hAnsi="Arial" w:cs="Arial"/>
          <w:b/>
          <w:bCs/>
          <w:color w:val="auto"/>
          <w:sz w:val="22"/>
          <w:szCs w:val="22"/>
          <w:u w:val="single"/>
        </w:rPr>
      </w:pPr>
      <w:bookmarkStart w:id="13" w:name="_Toc196209799"/>
      <w:r w:rsidRPr="008355FA">
        <w:rPr>
          <w:rFonts w:ascii="Arial" w:hAnsi="Arial" w:cs="Arial"/>
          <w:b/>
          <w:bCs/>
          <w:color w:val="auto"/>
          <w:sz w:val="22"/>
          <w:szCs w:val="22"/>
          <w:u w:val="single"/>
        </w:rPr>
        <w:lastRenderedPageBreak/>
        <w:t>Cancelling Library Board Programming Due to Inclement Weather</w:t>
      </w:r>
      <w:r w:rsidR="005643F4" w:rsidRPr="008355FA">
        <w:rPr>
          <w:rFonts w:ascii="Arial" w:hAnsi="Arial" w:cs="Arial"/>
          <w:b/>
          <w:bCs/>
          <w:color w:val="auto"/>
          <w:sz w:val="22"/>
          <w:szCs w:val="22"/>
          <w:u w:val="single"/>
        </w:rPr>
        <w:t xml:space="preserve"> Policy</w:t>
      </w:r>
      <w:bookmarkEnd w:id="13"/>
    </w:p>
    <w:p w14:paraId="7ADB4A76" w14:textId="77777777" w:rsidR="00C92F7F" w:rsidRPr="002E44B6" w:rsidRDefault="00C92F7F" w:rsidP="00C92F7F">
      <w:pPr>
        <w:rPr>
          <w:rFonts w:ascii="Arial" w:hAnsi="Arial" w:cs="Arial"/>
        </w:rPr>
      </w:pPr>
      <w:r w:rsidRPr="004737EB">
        <w:rPr>
          <w:rFonts w:ascii="Arial" w:hAnsi="Arial" w:cs="Arial"/>
        </w:rPr>
        <w:t xml:space="preserve">This policy outlines the procedures to be followed when considering the cancellation of </w:t>
      </w:r>
      <w:r>
        <w:rPr>
          <w:rFonts w:ascii="Arial" w:hAnsi="Arial" w:cs="Arial"/>
        </w:rPr>
        <w:t>Li</w:t>
      </w:r>
      <w:r w:rsidRPr="004737EB">
        <w:rPr>
          <w:rFonts w:ascii="Arial" w:hAnsi="Arial" w:cs="Arial"/>
        </w:rPr>
        <w:t xml:space="preserve">brary </w:t>
      </w:r>
      <w:r>
        <w:rPr>
          <w:rFonts w:ascii="Arial" w:hAnsi="Arial" w:cs="Arial"/>
        </w:rPr>
        <w:t>B</w:t>
      </w:r>
      <w:r w:rsidRPr="004737EB">
        <w:rPr>
          <w:rFonts w:ascii="Arial" w:hAnsi="Arial" w:cs="Arial"/>
        </w:rPr>
        <w:t xml:space="preserve">oard programming </w:t>
      </w:r>
      <w:r>
        <w:rPr>
          <w:rFonts w:ascii="Arial" w:hAnsi="Arial" w:cs="Arial"/>
        </w:rPr>
        <w:t xml:space="preserve">or activities </w:t>
      </w:r>
      <w:r w:rsidRPr="004737EB">
        <w:rPr>
          <w:rFonts w:ascii="Arial" w:hAnsi="Arial" w:cs="Arial"/>
        </w:rPr>
        <w:t xml:space="preserve">due to inclement weather to ensure the safety and well-being of staff and </w:t>
      </w:r>
      <w:r>
        <w:rPr>
          <w:rFonts w:ascii="Arial" w:hAnsi="Arial" w:cs="Arial"/>
        </w:rPr>
        <w:t>attendees</w:t>
      </w:r>
      <w:r w:rsidRPr="004737EB">
        <w:rPr>
          <w:rFonts w:ascii="Arial" w:hAnsi="Arial" w:cs="Arial"/>
        </w:rPr>
        <w:t>.</w:t>
      </w:r>
      <w:r>
        <w:rPr>
          <w:rFonts w:ascii="Arial" w:hAnsi="Arial" w:cs="Arial"/>
        </w:rPr>
        <w:t xml:space="preserve"> </w:t>
      </w:r>
    </w:p>
    <w:p w14:paraId="49C49CFC" w14:textId="77777777" w:rsidR="00C92F7F" w:rsidRPr="002E44B6" w:rsidRDefault="00C92F7F" w:rsidP="00C92F7F">
      <w:pPr>
        <w:rPr>
          <w:rFonts w:ascii="Arial" w:hAnsi="Arial" w:cs="Arial"/>
        </w:rPr>
      </w:pPr>
    </w:p>
    <w:p w14:paraId="16C73CCD" w14:textId="77777777" w:rsidR="00C92F7F" w:rsidRPr="00D4331A" w:rsidRDefault="00C92F7F" w:rsidP="00C92F7F">
      <w:pPr>
        <w:rPr>
          <w:rFonts w:ascii="Arial" w:hAnsi="Arial" w:cs="Arial"/>
          <w:i/>
          <w:iCs/>
        </w:rPr>
      </w:pPr>
      <w:r w:rsidRPr="00D4331A">
        <w:rPr>
          <w:rFonts w:ascii="Arial" w:hAnsi="Arial" w:cs="Arial"/>
          <w:i/>
          <w:iCs/>
        </w:rPr>
        <w:t>Decision-Making Authority:</w:t>
      </w:r>
    </w:p>
    <w:p w14:paraId="7474425C" w14:textId="77777777" w:rsidR="00C92F7F" w:rsidRPr="00D4331A" w:rsidRDefault="00C92F7F" w:rsidP="00C92F7F">
      <w:pPr>
        <w:pStyle w:val="ListParagraph"/>
        <w:numPr>
          <w:ilvl w:val="0"/>
          <w:numId w:val="9"/>
        </w:numPr>
        <w:rPr>
          <w:rFonts w:ascii="Arial" w:hAnsi="Arial" w:cs="Arial"/>
        </w:rPr>
      </w:pPr>
      <w:r w:rsidRPr="00D4331A">
        <w:rPr>
          <w:rFonts w:ascii="Arial" w:hAnsi="Arial" w:cs="Arial"/>
        </w:rPr>
        <w:t>Staff has the authority to make decisions regarding program cancellations due to inclement weather.</w:t>
      </w:r>
    </w:p>
    <w:p w14:paraId="2B22C4F9" w14:textId="77777777" w:rsidR="00C92F7F" w:rsidRPr="00D4331A" w:rsidRDefault="00C92F7F" w:rsidP="00C92F7F">
      <w:pPr>
        <w:pStyle w:val="ListParagraph"/>
        <w:numPr>
          <w:ilvl w:val="0"/>
          <w:numId w:val="9"/>
        </w:numPr>
        <w:rPr>
          <w:rFonts w:ascii="Arial" w:hAnsi="Arial" w:cs="Arial"/>
        </w:rPr>
      </w:pPr>
      <w:r w:rsidRPr="00D4331A">
        <w:rPr>
          <w:rFonts w:ascii="Arial" w:hAnsi="Arial" w:cs="Arial"/>
        </w:rPr>
        <w:t xml:space="preserve">The decision will be made in consultation with the Library Board President or designee, taking into consideration the severity of weather conditions, National Weather Service Alerts, cancellations by Dane County Bookmobile, and closures by MGSD school district. </w:t>
      </w:r>
    </w:p>
    <w:p w14:paraId="6FEB608B" w14:textId="77777777" w:rsidR="00C92F7F" w:rsidRPr="002E44B6" w:rsidRDefault="00C92F7F" w:rsidP="00C92F7F">
      <w:pPr>
        <w:rPr>
          <w:rFonts w:ascii="Arial" w:hAnsi="Arial" w:cs="Arial"/>
        </w:rPr>
      </w:pPr>
    </w:p>
    <w:p w14:paraId="33E39767" w14:textId="77777777" w:rsidR="00C92F7F" w:rsidRPr="00D4331A" w:rsidRDefault="00C92F7F" w:rsidP="00C92F7F">
      <w:pPr>
        <w:rPr>
          <w:rFonts w:ascii="Arial" w:hAnsi="Arial" w:cs="Arial"/>
          <w:i/>
          <w:iCs/>
        </w:rPr>
      </w:pPr>
      <w:r w:rsidRPr="00D4331A">
        <w:rPr>
          <w:rFonts w:ascii="Arial" w:hAnsi="Arial" w:cs="Arial"/>
          <w:i/>
          <w:iCs/>
        </w:rPr>
        <w:t>Notification Process:</w:t>
      </w:r>
    </w:p>
    <w:p w14:paraId="3D341B44" w14:textId="77777777" w:rsidR="00C92F7F" w:rsidRPr="00D4331A" w:rsidRDefault="00C92F7F" w:rsidP="00C92F7F">
      <w:pPr>
        <w:pStyle w:val="ListParagraph"/>
        <w:numPr>
          <w:ilvl w:val="0"/>
          <w:numId w:val="10"/>
        </w:numPr>
        <w:rPr>
          <w:rFonts w:ascii="Arial" w:hAnsi="Arial" w:cs="Arial"/>
        </w:rPr>
      </w:pPr>
      <w:r w:rsidRPr="00D4331A">
        <w:rPr>
          <w:rFonts w:ascii="Arial" w:hAnsi="Arial" w:cs="Arial"/>
        </w:rPr>
        <w:t>If a decision is made to cancel library board programming, notifications will be posted as soon as possible. Methods of notification may include: posting announcements on the library's website and social media pages; sending email notifications to registered participants.</w:t>
      </w:r>
    </w:p>
    <w:p w14:paraId="1306D92C" w14:textId="77777777" w:rsidR="00C92F7F" w:rsidRPr="00D4331A" w:rsidRDefault="00C92F7F" w:rsidP="00C92F7F">
      <w:pPr>
        <w:rPr>
          <w:rFonts w:ascii="Arial" w:hAnsi="Arial" w:cs="Arial"/>
          <w:i/>
          <w:iCs/>
        </w:rPr>
      </w:pPr>
    </w:p>
    <w:p w14:paraId="08C61BD1" w14:textId="77777777" w:rsidR="00C92F7F" w:rsidRPr="00D4331A" w:rsidRDefault="00C92F7F" w:rsidP="00C92F7F">
      <w:pPr>
        <w:rPr>
          <w:rFonts w:ascii="Arial" w:hAnsi="Arial" w:cs="Arial"/>
          <w:i/>
          <w:iCs/>
        </w:rPr>
      </w:pPr>
      <w:r w:rsidRPr="00D4331A">
        <w:rPr>
          <w:rFonts w:ascii="Arial" w:hAnsi="Arial" w:cs="Arial"/>
          <w:i/>
          <w:iCs/>
        </w:rPr>
        <w:t>Rescheduling or Alternative Programming:</w:t>
      </w:r>
    </w:p>
    <w:p w14:paraId="3325E88F" w14:textId="77777777" w:rsidR="00C92F7F" w:rsidRPr="00D4331A" w:rsidRDefault="00C92F7F" w:rsidP="00C92F7F">
      <w:pPr>
        <w:pStyle w:val="ListParagraph"/>
        <w:numPr>
          <w:ilvl w:val="0"/>
          <w:numId w:val="10"/>
        </w:numPr>
        <w:rPr>
          <w:rFonts w:ascii="Arial" w:hAnsi="Arial" w:cs="Arial"/>
        </w:rPr>
      </w:pPr>
      <w:r w:rsidRPr="00D4331A">
        <w:rPr>
          <w:rFonts w:ascii="Arial" w:hAnsi="Arial" w:cs="Arial"/>
        </w:rPr>
        <w:t>Efforts will be made to reschedule canceled programs when possible.</w:t>
      </w:r>
    </w:p>
    <w:p w14:paraId="5057824D" w14:textId="77777777" w:rsidR="00C92F7F" w:rsidRPr="00D4331A" w:rsidRDefault="00C92F7F" w:rsidP="00C92F7F">
      <w:pPr>
        <w:pStyle w:val="ListParagraph"/>
        <w:numPr>
          <w:ilvl w:val="0"/>
          <w:numId w:val="10"/>
        </w:numPr>
        <w:rPr>
          <w:rFonts w:ascii="Arial" w:hAnsi="Arial" w:cs="Arial"/>
        </w:rPr>
      </w:pPr>
      <w:r w:rsidRPr="00D4331A">
        <w:rPr>
          <w:rFonts w:ascii="Arial" w:hAnsi="Arial" w:cs="Arial"/>
        </w:rPr>
        <w:t>In cases where rescheduling is not feasible, alternative programming options may be considered, such as virtual events or online resources.</w:t>
      </w:r>
    </w:p>
    <w:p w14:paraId="482EA155" w14:textId="77777777" w:rsidR="00C92F7F" w:rsidRPr="00D4331A" w:rsidRDefault="00C92F7F" w:rsidP="00C92F7F">
      <w:pPr>
        <w:pStyle w:val="ListParagraph"/>
        <w:numPr>
          <w:ilvl w:val="0"/>
          <w:numId w:val="10"/>
        </w:numPr>
        <w:rPr>
          <w:rFonts w:ascii="Arial" w:hAnsi="Arial" w:cs="Arial"/>
        </w:rPr>
      </w:pPr>
      <w:r w:rsidRPr="00D4331A">
        <w:rPr>
          <w:rFonts w:ascii="Arial" w:hAnsi="Arial" w:cs="Arial"/>
        </w:rPr>
        <w:t>Performers will be compensated their contracted amount.</w:t>
      </w:r>
    </w:p>
    <w:p w14:paraId="3FF02028" w14:textId="77777777" w:rsidR="00C92F7F" w:rsidRDefault="00C92F7F" w:rsidP="00C92F7F">
      <w:pPr>
        <w:rPr>
          <w:rFonts w:ascii="Arial" w:hAnsi="Arial" w:cs="Arial"/>
        </w:rPr>
      </w:pPr>
    </w:p>
    <w:p w14:paraId="7A0E760B" w14:textId="77777777" w:rsidR="00C92F7F" w:rsidRPr="004737EB" w:rsidRDefault="00C92F7F" w:rsidP="00C92F7F">
      <w:pPr>
        <w:rPr>
          <w:rFonts w:ascii="Arial" w:hAnsi="Arial" w:cs="Arial"/>
        </w:rPr>
      </w:pPr>
      <w:r w:rsidRPr="004737EB">
        <w:rPr>
          <w:rFonts w:ascii="Arial" w:hAnsi="Arial" w:cs="Arial"/>
        </w:rPr>
        <w:t xml:space="preserve"> </w:t>
      </w:r>
    </w:p>
    <w:p w14:paraId="3D0E71C9" w14:textId="5BE4BB60" w:rsidR="00EF10BD" w:rsidRPr="00EF10BD" w:rsidRDefault="00EF10BD" w:rsidP="00EF10BD"/>
    <w:p w14:paraId="2D88805A" w14:textId="3A8AA92A" w:rsidR="00C92F7F" w:rsidRPr="008355FA" w:rsidRDefault="00A14789" w:rsidP="008355FA">
      <w:pPr>
        <w:pStyle w:val="Heading1"/>
        <w:rPr>
          <w:rFonts w:ascii="Arial" w:hAnsi="Arial" w:cs="Arial"/>
          <w:b/>
          <w:bCs/>
          <w:sz w:val="22"/>
          <w:szCs w:val="22"/>
          <w:u w:val="single"/>
        </w:rPr>
      </w:pPr>
      <w:r>
        <w:br w:type="page"/>
      </w:r>
      <w:bookmarkStart w:id="14" w:name="_Toc196209800"/>
      <w:r w:rsidR="00C92F7F" w:rsidRPr="008355FA">
        <w:rPr>
          <w:rFonts w:ascii="Arial" w:hAnsi="Arial" w:cs="Arial"/>
          <w:b/>
          <w:bCs/>
          <w:color w:val="auto"/>
          <w:sz w:val="22"/>
          <w:szCs w:val="22"/>
          <w:u w:val="single"/>
        </w:rPr>
        <w:lastRenderedPageBreak/>
        <w:t>Media Policy</w:t>
      </w:r>
      <w:bookmarkEnd w:id="14"/>
      <w:r w:rsidR="00C92F7F" w:rsidRPr="008355FA">
        <w:rPr>
          <w:rFonts w:ascii="Arial" w:hAnsi="Arial" w:cs="Arial"/>
          <w:b/>
          <w:bCs/>
          <w:color w:val="auto"/>
          <w:sz w:val="22"/>
          <w:szCs w:val="22"/>
          <w:u w:val="single"/>
        </w:rPr>
        <w:t xml:space="preserve"> </w:t>
      </w:r>
    </w:p>
    <w:p w14:paraId="68B0D02A" w14:textId="77777777" w:rsidR="00C92F7F" w:rsidRPr="00264E95" w:rsidRDefault="00C92F7F" w:rsidP="00C92F7F">
      <w:pPr>
        <w:rPr>
          <w:rFonts w:ascii="Arial" w:hAnsi="Arial" w:cs="Arial"/>
        </w:rPr>
      </w:pPr>
      <w:r w:rsidRPr="00264E95">
        <w:rPr>
          <w:rFonts w:ascii="Arial" w:hAnsi="Arial" w:cs="Arial"/>
        </w:rPr>
        <w:t xml:space="preserve">The </w:t>
      </w:r>
      <w:r>
        <w:rPr>
          <w:rFonts w:ascii="Arial" w:hAnsi="Arial" w:cs="Arial"/>
        </w:rPr>
        <w:t>Li</w:t>
      </w:r>
      <w:r w:rsidRPr="00264E95">
        <w:rPr>
          <w:rFonts w:ascii="Arial" w:hAnsi="Arial" w:cs="Arial"/>
        </w:rPr>
        <w:t>brary</w:t>
      </w:r>
      <w:r>
        <w:rPr>
          <w:rFonts w:ascii="Arial" w:hAnsi="Arial" w:cs="Arial"/>
        </w:rPr>
        <w:t xml:space="preserve"> Board/</w:t>
      </w:r>
      <w:r w:rsidRPr="00264E95">
        <w:rPr>
          <w:rFonts w:ascii="Arial" w:hAnsi="Arial" w:cs="Arial"/>
        </w:rPr>
        <w:t>s social media</w:t>
      </w:r>
      <w:r>
        <w:rPr>
          <w:rFonts w:ascii="Arial" w:hAnsi="Arial" w:cs="Arial"/>
        </w:rPr>
        <w:t xml:space="preserve">, website, and email/newsletter </w:t>
      </w:r>
      <w:r w:rsidRPr="00264E95">
        <w:rPr>
          <w:rFonts w:ascii="Arial" w:hAnsi="Arial" w:cs="Arial"/>
        </w:rPr>
        <w:t>platforms are u</w:t>
      </w:r>
      <w:r>
        <w:rPr>
          <w:rFonts w:ascii="Arial" w:hAnsi="Arial" w:cs="Arial"/>
        </w:rPr>
        <w:t>sed</w:t>
      </w:r>
      <w:r w:rsidRPr="00264E95">
        <w:rPr>
          <w:rFonts w:ascii="Arial" w:hAnsi="Arial" w:cs="Arial"/>
        </w:rPr>
        <w:t xml:space="preserve"> to promote, engage, and inform the community about upcoming programs</w:t>
      </w:r>
      <w:r>
        <w:rPr>
          <w:rFonts w:ascii="Arial" w:hAnsi="Arial" w:cs="Arial"/>
        </w:rPr>
        <w:t xml:space="preserve"> and e</w:t>
      </w:r>
      <w:r w:rsidRPr="00264E95">
        <w:rPr>
          <w:rFonts w:ascii="Arial" w:hAnsi="Arial" w:cs="Arial"/>
        </w:rPr>
        <w:t xml:space="preserve">vents, </w:t>
      </w:r>
      <w:r>
        <w:rPr>
          <w:rFonts w:ascii="Arial" w:hAnsi="Arial" w:cs="Arial"/>
        </w:rPr>
        <w:t xml:space="preserve">Library Board information, and services, </w:t>
      </w:r>
      <w:r w:rsidRPr="00264E95">
        <w:rPr>
          <w:rFonts w:ascii="Arial" w:hAnsi="Arial" w:cs="Arial"/>
        </w:rPr>
        <w:t xml:space="preserve">and resources available </w:t>
      </w:r>
      <w:r>
        <w:rPr>
          <w:rFonts w:ascii="Arial" w:hAnsi="Arial" w:cs="Arial"/>
        </w:rPr>
        <w:t>in the community</w:t>
      </w:r>
      <w:r w:rsidRPr="00264E95">
        <w:rPr>
          <w:rFonts w:ascii="Arial" w:hAnsi="Arial" w:cs="Arial"/>
        </w:rPr>
        <w:t>.</w:t>
      </w:r>
      <w:r w:rsidRPr="00615269">
        <w:rPr>
          <w:rFonts w:ascii="Arial" w:hAnsi="Arial" w:cs="Arial"/>
        </w:rPr>
        <w:t xml:space="preserve"> </w:t>
      </w:r>
      <w:r w:rsidRPr="00264E95">
        <w:rPr>
          <w:rFonts w:ascii="Arial" w:hAnsi="Arial" w:cs="Arial"/>
        </w:rPr>
        <w:t xml:space="preserve">This policy aims to maintain a consistent and positive online presence while effectively promoting </w:t>
      </w:r>
      <w:r>
        <w:rPr>
          <w:rFonts w:ascii="Arial" w:hAnsi="Arial" w:cs="Arial"/>
        </w:rPr>
        <w:t>L</w:t>
      </w:r>
      <w:r w:rsidRPr="00264E95">
        <w:rPr>
          <w:rFonts w:ascii="Arial" w:hAnsi="Arial" w:cs="Arial"/>
        </w:rPr>
        <w:t>ibrary</w:t>
      </w:r>
      <w:r>
        <w:rPr>
          <w:rFonts w:ascii="Arial" w:hAnsi="Arial" w:cs="Arial"/>
        </w:rPr>
        <w:t xml:space="preserve"> Board</w:t>
      </w:r>
      <w:r w:rsidRPr="00264E95">
        <w:rPr>
          <w:rFonts w:ascii="Arial" w:hAnsi="Arial" w:cs="Arial"/>
        </w:rPr>
        <w:t xml:space="preserve"> programming</w:t>
      </w:r>
      <w:r>
        <w:rPr>
          <w:rFonts w:ascii="Arial" w:hAnsi="Arial" w:cs="Arial"/>
        </w:rPr>
        <w:t>, disseminating information to the public,</w:t>
      </w:r>
      <w:r w:rsidRPr="00264E95">
        <w:rPr>
          <w:rFonts w:ascii="Arial" w:hAnsi="Arial" w:cs="Arial"/>
        </w:rPr>
        <w:t xml:space="preserve"> and engaging </w:t>
      </w:r>
      <w:r>
        <w:rPr>
          <w:rFonts w:ascii="Arial" w:hAnsi="Arial" w:cs="Arial"/>
        </w:rPr>
        <w:t xml:space="preserve">with </w:t>
      </w:r>
      <w:r w:rsidRPr="00264E95">
        <w:rPr>
          <w:rFonts w:ascii="Arial" w:hAnsi="Arial" w:cs="Arial"/>
        </w:rPr>
        <w:t>the community through social media platforms.</w:t>
      </w:r>
      <w:r w:rsidRPr="00615269">
        <w:rPr>
          <w:rFonts w:ascii="Arial" w:hAnsi="Arial" w:cs="Arial"/>
        </w:rPr>
        <w:t xml:space="preserve"> </w:t>
      </w:r>
      <w:r w:rsidRPr="00264E95">
        <w:rPr>
          <w:rFonts w:ascii="Arial" w:hAnsi="Arial" w:cs="Arial"/>
        </w:rPr>
        <w:t xml:space="preserve">All staff </w:t>
      </w:r>
      <w:r>
        <w:rPr>
          <w:rFonts w:ascii="Arial" w:hAnsi="Arial" w:cs="Arial"/>
        </w:rPr>
        <w:t xml:space="preserve">and/or social media administrators </w:t>
      </w:r>
      <w:r w:rsidRPr="00264E95">
        <w:rPr>
          <w:rFonts w:ascii="Arial" w:hAnsi="Arial" w:cs="Arial"/>
        </w:rPr>
        <w:t xml:space="preserve">engaging in social media activities on behalf of the </w:t>
      </w:r>
      <w:r>
        <w:rPr>
          <w:rFonts w:ascii="Arial" w:hAnsi="Arial" w:cs="Arial"/>
        </w:rPr>
        <w:t>L</w:t>
      </w:r>
      <w:r w:rsidRPr="00264E95">
        <w:rPr>
          <w:rFonts w:ascii="Arial" w:hAnsi="Arial" w:cs="Arial"/>
        </w:rPr>
        <w:t xml:space="preserve">ibrary </w:t>
      </w:r>
      <w:r>
        <w:rPr>
          <w:rFonts w:ascii="Arial" w:hAnsi="Arial" w:cs="Arial"/>
        </w:rPr>
        <w:t xml:space="preserve">Board </w:t>
      </w:r>
      <w:r w:rsidRPr="00264E95">
        <w:rPr>
          <w:rFonts w:ascii="Arial" w:hAnsi="Arial" w:cs="Arial"/>
        </w:rPr>
        <w:t>are expected to adhere to this policy.</w:t>
      </w:r>
    </w:p>
    <w:p w14:paraId="622EC26F" w14:textId="77777777" w:rsidR="00C92F7F" w:rsidRPr="00264E95" w:rsidRDefault="00C92F7F" w:rsidP="00C92F7F">
      <w:pPr>
        <w:rPr>
          <w:rFonts w:ascii="Arial" w:hAnsi="Arial" w:cs="Arial"/>
        </w:rPr>
      </w:pPr>
    </w:p>
    <w:p w14:paraId="36E5FABC" w14:textId="77777777" w:rsidR="00C92F7F" w:rsidRPr="00615269" w:rsidRDefault="00C92F7F" w:rsidP="00C92F7F">
      <w:pPr>
        <w:rPr>
          <w:rFonts w:ascii="Arial" w:hAnsi="Arial" w:cs="Arial"/>
          <w:i/>
          <w:iCs/>
        </w:rPr>
      </w:pPr>
      <w:r w:rsidRPr="00615269">
        <w:rPr>
          <w:rFonts w:ascii="Arial" w:hAnsi="Arial" w:cs="Arial"/>
          <w:i/>
          <w:iCs/>
        </w:rPr>
        <w:t>Content Guidelines:</w:t>
      </w:r>
    </w:p>
    <w:p w14:paraId="2FD0D30B" w14:textId="77777777" w:rsidR="00C92F7F" w:rsidRPr="00615269" w:rsidRDefault="00C92F7F" w:rsidP="00C92F7F">
      <w:pPr>
        <w:pStyle w:val="ListParagraph"/>
        <w:numPr>
          <w:ilvl w:val="0"/>
          <w:numId w:val="4"/>
        </w:numPr>
        <w:rPr>
          <w:rFonts w:ascii="Arial" w:hAnsi="Arial" w:cs="Arial"/>
        </w:rPr>
      </w:pPr>
      <w:r w:rsidRPr="00615269">
        <w:rPr>
          <w:rFonts w:ascii="Arial" w:hAnsi="Arial" w:cs="Arial"/>
        </w:rPr>
        <w:t xml:space="preserve">Share engaging and relevant content related to </w:t>
      </w:r>
      <w:r>
        <w:rPr>
          <w:rFonts w:ascii="Arial" w:hAnsi="Arial" w:cs="Arial"/>
        </w:rPr>
        <w:t>L</w:t>
      </w:r>
      <w:r w:rsidRPr="00615269">
        <w:rPr>
          <w:rFonts w:ascii="Arial" w:hAnsi="Arial" w:cs="Arial"/>
        </w:rPr>
        <w:t>ibrary</w:t>
      </w:r>
      <w:r>
        <w:rPr>
          <w:rFonts w:ascii="Arial" w:hAnsi="Arial" w:cs="Arial"/>
        </w:rPr>
        <w:t xml:space="preserve"> Board</w:t>
      </w:r>
      <w:r w:rsidRPr="00615269">
        <w:rPr>
          <w:rFonts w:ascii="Arial" w:hAnsi="Arial" w:cs="Arial"/>
        </w:rPr>
        <w:t xml:space="preserve"> programs, events, and services.</w:t>
      </w:r>
    </w:p>
    <w:p w14:paraId="793D112D" w14:textId="77777777" w:rsidR="00C92F7F" w:rsidRPr="00615269" w:rsidRDefault="00C92F7F" w:rsidP="00C92F7F">
      <w:pPr>
        <w:pStyle w:val="ListParagraph"/>
        <w:numPr>
          <w:ilvl w:val="0"/>
          <w:numId w:val="4"/>
        </w:numPr>
        <w:rPr>
          <w:rFonts w:ascii="Arial" w:hAnsi="Arial" w:cs="Arial"/>
        </w:rPr>
      </w:pPr>
      <w:r w:rsidRPr="00615269">
        <w:rPr>
          <w:rFonts w:ascii="Arial" w:hAnsi="Arial" w:cs="Arial"/>
        </w:rPr>
        <w:t>Highlight diverse programming to cater to various age groups, interests, and community needs.</w:t>
      </w:r>
    </w:p>
    <w:p w14:paraId="36C8F6CA" w14:textId="77777777" w:rsidR="00C92F7F" w:rsidRPr="00615269" w:rsidRDefault="00C92F7F" w:rsidP="00C92F7F">
      <w:pPr>
        <w:pStyle w:val="ListParagraph"/>
        <w:numPr>
          <w:ilvl w:val="0"/>
          <w:numId w:val="4"/>
        </w:numPr>
        <w:rPr>
          <w:rFonts w:ascii="Arial" w:hAnsi="Arial" w:cs="Arial"/>
        </w:rPr>
      </w:pPr>
      <w:r w:rsidRPr="00615269">
        <w:rPr>
          <w:rFonts w:ascii="Arial" w:hAnsi="Arial" w:cs="Arial"/>
        </w:rPr>
        <w:t>Ensure accuracy and credibility of information shared.</w:t>
      </w:r>
    </w:p>
    <w:p w14:paraId="56B07E92" w14:textId="77777777" w:rsidR="00C92F7F" w:rsidRPr="00615269" w:rsidRDefault="00C92F7F" w:rsidP="00C92F7F">
      <w:pPr>
        <w:pStyle w:val="ListParagraph"/>
        <w:numPr>
          <w:ilvl w:val="0"/>
          <w:numId w:val="4"/>
        </w:numPr>
        <w:rPr>
          <w:rFonts w:ascii="Arial" w:hAnsi="Arial" w:cs="Arial"/>
        </w:rPr>
      </w:pPr>
      <w:r w:rsidRPr="00615269">
        <w:rPr>
          <w:rFonts w:ascii="Arial" w:hAnsi="Arial" w:cs="Arial"/>
        </w:rPr>
        <w:t>Respect copyright laws: give proper credit for any content sourced from others.</w:t>
      </w:r>
    </w:p>
    <w:p w14:paraId="4BF4830D" w14:textId="77777777" w:rsidR="00C92F7F" w:rsidRDefault="00C92F7F" w:rsidP="00C92F7F">
      <w:pPr>
        <w:rPr>
          <w:rFonts w:ascii="Arial" w:hAnsi="Arial" w:cs="Arial"/>
        </w:rPr>
      </w:pPr>
    </w:p>
    <w:p w14:paraId="7E5465A8" w14:textId="77777777" w:rsidR="00C92F7F" w:rsidRPr="00615269" w:rsidRDefault="00C92F7F" w:rsidP="00C92F7F">
      <w:pPr>
        <w:rPr>
          <w:rFonts w:ascii="Arial" w:hAnsi="Arial" w:cs="Arial"/>
          <w:i/>
          <w:iCs/>
        </w:rPr>
      </w:pPr>
      <w:r w:rsidRPr="00615269">
        <w:rPr>
          <w:rFonts w:ascii="Arial" w:hAnsi="Arial" w:cs="Arial"/>
          <w:i/>
          <w:iCs/>
        </w:rPr>
        <w:t>Engagement and Interaction:</w:t>
      </w:r>
    </w:p>
    <w:p w14:paraId="06CCD95E" w14:textId="77777777" w:rsidR="00C92F7F" w:rsidRPr="00615269" w:rsidRDefault="00C92F7F" w:rsidP="00C92F7F">
      <w:pPr>
        <w:pStyle w:val="ListParagraph"/>
        <w:numPr>
          <w:ilvl w:val="0"/>
          <w:numId w:val="5"/>
        </w:numPr>
        <w:rPr>
          <w:rFonts w:ascii="Arial" w:hAnsi="Arial" w:cs="Arial"/>
        </w:rPr>
      </w:pPr>
      <w:r w:rsidRPr="00615269">
        <w:rPr>
          <w:rFonts w:ascii="Arial" w:hAnsi="Arial" w:cs="Arial"/>
        </w:rPr>
        <w:t>Encourage interaction, discussion, and feedback from the community.</w:t>
      </w:r>
    </w:p>
    <w:p w14:paraId="7BBB9E05" w14:textId="77777777" w:rsidR="00C92F7F" w:rsidRPr="00615269" w:rsidRDefault="00C92F7F" w:rsidP="00C92F7F">
      <w:pPr>
        <w:pStyle w:val="ListParagraph"/>
        <w:numPr>
          <w:ilvl w:val="0"/>
          <w:numId w:val="5"/>
        </w:numPr>
        <w:rPr>
          <w:rFonts w:ascii="Arial" w:hAnsi="Arial" w:cs="Arial"/>
        </w:rPr>
      </w:pPr>
      <w:r w:rsidRPr="00615269">
        <w:rPr>
          <w:rFonts w:ascii="Arial" w:hAnsi="Arial" w:cs="Arial"/>
        </w:rPr>
        <w:t>Respond promptly, courteously, and professionally to comments, queries, and messages.</w:t>
      </w:r>
    </w:p>
    <w:p w14:paraId="67AA32D4" w14:textId="77777777" w:rsidR="00C92F7F" w:rsidRPr="00615269" w:rsidRDefault="00C92F7F" w:rsidP="00C92F7F">
      <w:pPr>
        <w:pStyle w:val="ListParagraph"/>
        <w:numPr>
          <w:ilvl w:val="0"/>
          <w:numId w:val="5"/>
        </w:numPr>
        <w:rPr>
          <w:rFonts w:ascii="Arial" w:hAnsi="Arial" w:cs="Arial"/>
        </w:rPr>
      </w:pPr>
      <w:r w:rsidRPr="00615269">
        <w:rPr>
          <w:rFonts w:ascii="Arial" w:hAnsi="Arial" w:cs="Arial"/>
        </w:rPr>
        <w:t>Foster a welcoming and inclusive online environment for all users.</w:t>
      </w:r>
    </w:p>
    <w:p w14:paraId="076CE987" w14:textId="77777777" w:rsidR="00C92F7F" w:rsidRDefault="00C92F7F" w:rsidP="00C92F7F">
      <w:pPr>
        <w:rPr>
          <w:rFonts w:ascii="Arial" w:hAnsi="Arial" w:cs="Arial"/>
        </w:rPr>
      </w:pPr>
    </w:p>
    <w:p w14:paraId="784792D7" w14:textId="77777777" w:rsidR="00C92F7F" w:rsidRPr="00615269" w:rsidRDefault="00C92F7F" w:rsidP="00C92F7F">
      <w:pPr>
        <w:rPr>
          <w:rFonts w:ascii="Arial" w:hAnsi="Arial" w:cs="Arial"/>
          <w:i/>
          <w:iCs/>
        </w:rPr>
      </w:pPr>
      <w:r w:rsidRPr="00615269">
        <w:rPr>
          <w:rFonts w:ascii="Arial" w:hAnsi="Arial" w:cs="Arial"/>
          <w:i/>
          <w:iCs/>
        </w:rPr>
        <w:t>Promotion and Advertising:</w:t>
      </w:r>
    </w:p>
    <w:p w14:paraId="6CD94826" w14:textId="77777777" w:rsidR="00C92F7F" w:rsidRPr="00615269" w:rsidRDefault="00C92F7F" w:rsidP="00C92F7F">
      <w:pPr>
        <w:pStyle w:val="ListParagraph"/>
        <w:numPr>
          <w:ilvl w:val="0"/>
          <w:numId w:val="6"/>
        </w:numPr>
        <w:rPr>
          <w:rFonts w:ascii="Arial" w:hAnsi="Arial" w:cs="Arial"/>
        </w:rPr>
      </w:pPr>
      <w:r w:rsidRPr="00615269">
        <w:rPr>
          <w:rFonts w:ascii="Arial" w:hAnsi="Arial" w:cs="Arial"/>
        </w:rPr>
        <w:t xml:space="preserve">Adhere to the </w:t>
      </w:r>
      <w:r>
        <w:rPr>
          <w:rFonts w:ascii="Arial" w:hAnsi="Arial" w:cs="Arial"/>
        </w:rPr>
        <w:t>L</w:t>
      </w:r>
      <w:r w:rsidRPr="00615269">
        <w:rPr>
          <w:rFonts w:ascii="Arial" w:hAnsi="Arial" w:cs="Arial"/>
        </w:rPr>
        <w:t>ibrary</w:t>
      </w:r>
      <w:r>
        <w:rPr>
          <w:rFonts w:ascii="Arial" w:hAnsi="Arial" w:cs="Arial"/>
        </w:rPr>
        <w:t xml:space="preserve"> Board</w:t>
      </w:r>
      <w:r w:rsidRPr="00615269">
        <w:rPr>
          <w:rFonts w:ascii="Arial" w:hAnsi="Arial" w:cs="Arial"/>
        </w:rPr>
        <w:t>'s branding guidelines while promoting programs and events</w:t>
      </w:r>
      <w:r>
        <w:rPr>
          <w:rFonts w:ascii="Arial" w:hAnsi="Arial" w:cs="Arial"/>
        </w:rPr>
        <w:t xml:space="preserve"> as well as informative posts</w:t>
      </w:r>
      <w:r w:rsidRPr="00615269">
        <w:rPr>
          <w:rFonts w:ascii="Arial" w:hAnsi="Arial" w:cs="Arial"/>
        </w:rPr>
        <w:t>.</w:t>
      </w:r>
    </w:p>
    <w:p w14:paraId="66B1D85B" w14:textId="77777777" w:rsidR="00C92F7F" w:rsidRPr="00615269" w:rsidRDefault="00C92F7F" w:rsidP="00C92F7F">
      <w:pPr>
        <w:pStyle w:val="ListParagraph"/>
        <w:numPr>
          <w:ilvl w:val="0"/>
          <w:numId w:val="6"/>
        </w:numPr>
        <w:rPr>
          <w:rFonts w:ascii="Arial" w:hAnsi="Arial" w:cs="Arial"/>
        </w:rPr>
      </w:pPr>
      <w:r w:rsidRPr="00615269">
        <w:rPr>
          <w:rFonts w:ascii="Arial" w:hAnsi="Arial" w:cs="Arial"/>
        </w:rPr>
        <w:t>Maintain a consistent and cohesive message across all platforms.</w:t>
      </w:r>
    </w:p>
    <w:p w14:paraId="4FC61351" w14:textId="77777777" w:rsidR="00C92F7F" w:rsidRDefault="00C92F7F" w:rsidP="00C92F7F">
      <w:pPr>
        <w:pStyle w:val="ListParagraph"/>
        <w:numPr>
          <w:ilvl w:val="0"/>
          <w:numId w:val="6"/>
        </w:numPr>
        <w:rPr>
          <w:rFonts w:ascii="Arial" w:hAnsi="Arial" w:cs="Arial"/>
        </w:rPr>
      </w:pPr>
      <w:r w:rsidRPr="00615269">
        <w:rPr>
          <w:rFonts w:ascii="Arial" w:hAnsi="Arial" w:cs="Arial"/>
        </w:rPr>
        <w:t>Avoid promotional content</w:t>
      </w:r>
      <w:r>
        <w:rPr>
          <w:rFonts w:ascii="Arial" w:hAnsi="Arial" w:cs="Arial"/>
        </w:rPr>
        <w:t>.</w:t>
      </w:r>
    </w:p>
    <w:p w14:paraId="427009C8" w14:textId="610F1D91" w:rsidR="00EC5473" w:rsidRPr="003F75D0" w:rsidRDefault="00EC5473" w:rsidP="003F75D0">
      <w:pPr>
        <w:pStyle w:val="ListParagraph"/>
        <w:numPr>
          <w:ilvl w:val="0"/>
          <w:numId w:val="6"/>
        </w:numPr>
        <w:shd w:val="clear" w:color="auto" w:fill="FFFFFF"/>
        <w:spacing w:before="75" w:after="75"/>
        <w:ind w:right="75"/>
        <w:textAlignment w:val="baseline"/>
        <w:rPr>
          <w:rFonts w:ascii="Aptos" w:eastAsia="Times New Roman" w:hAnsi="Aptos" w:cs="Segoe UI"/>
          <w:color w:val="000000"/>
          <w:sz w:val="24"/>
          <w:szCs w:val="24"/>
        </w:rPr>
      </w:pPr>
      <w:r w:rsidRPr="00EC5473">
        <w:rPr>
          <w:rFonts w:ascii="Aptos" w:eastAsia="Times New Roman" w:hAnsi="Aptos" w:cs="Segoe UI"/>
          <w:color w:val="000000"/>
          <w:sz w:val="24"/>
          <w:szCs w:val="24"/>
        </w:rPr>
        <w:t xml:space="preserve">Library Board </w:t>
      </w:r>
      <w:r>
        <w:rPr>
          <w:rFonts w:ascii="Aptos" w:eastAsia="Times New Roman" w:hAnsi="Aptos" w:cs="Segoe UI"/>
          <w:color w:val="000000"/>
          <w:sz w:val="24"/>
          <w:szCs w:val="24"/>
        </w:rPr>
        <w:t>P</w:t>
      </w:r>
      <w:r w:rsidRPr="00EC5473">
        <w:rPr>
          <w:rFonts w:ascii="Aptos" w:eastAsia="Times New Roman" w:hAnsi="Aptos" w:cs="Segoe UI"/>
          <w:color w:val="000000"/>
          <w:sz w:val="24"/>
          <w:szCs w:val="24"/>
        </w:rPr>
        <w:t xml:space="preserve">resident </w:t>
      </w:r>
      <w:r>
        <w:rPr>
          <w:rFonts w:ascii="Aptos" w:eastAsia="Times New Roman" w:hAnsi="Aptos" w:cs="Segoe UI"/>
          <w:color w:val="000000"/>
          <w:sz w:val="24"/>
          <w:szCs w:val="24"/>
        </w:rPr>
        <w:t xml:space="preserve">or designee </w:t>
      </w:r>
      <w:r w:rsidRPr="00EC5473">
        <w:rPr>
          <w:rFonts w:ascii="Aptos" w:eastAsia="Times New Roman" w:hAnsi="Aptos" w:cs="Segoe UI"/>
          <w:color w:val="000000"/>
          <w:sz w:val="24"/>
          <w:szCs w:val="24"/>
        </w:rPr>
        <w:t>will approve all social media ads</w:t>
      </w:r>
      <w:r>
        <w:rPr>
          <w:rFonts w:ascii="Aptos" w:eastAsia="Times New Roman" w:hAnsi="Aptos" w:cs="Segoe UI"/>
          <w:color w:val="000000"/>
          <w:sz w:val="24"/>
          <w:szCs w:val="24"/>
        </w:rPr>
        <w:t>.</w:t>
      </w:r>
    </w:p>
    <w:p w14:paraId="7CDFF8B8" w14:textId="77777777" w:rsidR="00C92F7F" w:rsidRDefault="00C92F7F" w:rsidP="00C92F7F">
      <w:pPr>
        <w:rPr>
          <w:rFonts w:ascii="Arial" w:hAnsi="Arial" w:cs="Arial"/>
        </w:rPr>
      </w:pPr>
    </w:p>
    <w:p w14:paraId="37559312" w14:textId="77777777" w:rsidR="00C92F7F" w:rsidRPr="00615269" w:rsidRDefault="00C92F7F" w:rsidP="00C92F7F">
      <w:pPr>
        <w:rPr>
          <w:rFonts w:ascii="Arial" w:hAnsi="Arial" w:cs="Arial"/>
          <w:i/>
          <w:iCs/>
        </w:rPr>
      </w:pPr>
      <w:r w:rsidRPr="00615269">
        <w:rPr>
          <w:rFonts w:ascii="Arial" w:hAnsi="Arial" w:cs="Arial"/>
          <w:i/>
          <w:iCs/>
        </w:rPr>
        <w:t>Privacy and Confidentiality:</w:t>
      </w:r>
    </w:p>
    <w:p w14:paraId="68F7E67D" w14:textId="77777777" w:rsidR="00C92F7F" w:rsidRPr="00615269" w:rsidRDefault="00C92F7F" w:rsidP="00C92F7F">
      <w:pPr>
        <w:pStyle w:val="ListParagraph"/>
        <w:numPr>
          <w:ilvl w:val="0"/>
          <w:numId w:val="7"/>
        </w:numPr>
        <w:rPr>
          <w:rFonts w:ascii="Arial" w:hAnsi="Arial" w:cs="Arial"/>
        </w:rPr>
      </w:pPr>
      <w:r w:rsidRPr="00615269">
        <w:rPr>
          <w:rFonts w:ascii="Arial" w:hAnsi="Arial" w:cs="Arial"/>
        </w:rPr>
        <w:t>Protect user privacy by refraining from sharing personal information without consent.</w:t>
      </w:r>
    </w:p>
    <w:p w14:paraId="09523828" w14:textId="77777777" w:rsidR="00C92F7F" w:rsidRPr="00615269" w:rsidRDefault="00C92F7F" w:rsidP="00C92F7F">
      <w:pPr>
        <w:pStyle w:val="ListParagraph"/>
        <w:numPr>
          <w:ilvl w:val="0"/>
          <w:numId w:val="7"/>
        </w:numPr>
        <w:rPr>
          <w:rFonts w:ascii="Arial" w:hAnsi="Arial" w:cs="Arial"/>
        </w:rPr>
      </w:pPr>
      <w:r>
        <w:rPr>
          <w:rFonts w:ascii="Arial" w:hAnsi="Arial" w:cs="Arial"/>
        </w:rPr>
        <w:t>If necessary, o</w:t>
      </w:r>
      <w:r w:rsidRPr="00615269">
        <w:rPr>
          <w:rFonts w:ascii="Arial" w:hAnsi="Arial" w:cs="Arial"/>
        </w:rPr>
        <w:t xml:space="preserve">btain </w:t>
      </w:r>
      <w:r>
        <w:rPr>
          <w:rFonts w:ascii="Arial" w:hAnsi="Arial" w:cs="Arial"/>
        </w:rPr>
        <w:t xml:space="preserve">copywrite or </w:t>
      </w:r>
      <w:r w:rsidRPr="00615269">
        <w:rPr>
          <w:rFonts w:ascii="Arial" w:hAnsi="Arial" w:cs="Arial"/>
        </w:rPr>
        <w:t>consent before sharing content or images.</w:t>
      </w:r>
    </w:p>
    <w:p w14:paraId="32411BD7" w14:textId="77777777" w:rsidR="00C92F7F" w:rsidRPr="00615269" w:rsidRDefault="00C92F7F" w:rsidP="00C92F7F">
      <w:pPr>
        <w:pStyle w:val="ListParagraph"/>
        <w:numPr>
          <w:ilvl w:val="0"/>
          <w:numId w:val="7"/>
        </w:numPr>
        <w:rPr>
          <w:rFonts w:ascii="Arial" w:hAnsi="Arial" w:cs="Arial"/>
        </w:rPr>
      </w:pPr>
      <w:r w:rsidRPr="00615269">
        <w:rPr>
          <w:rFonts w:ascii="Arial" w:hAnsi="Arial" w:cs="Arial"/>
        </w:rPr>
        <w:t>Ensure compliance with data protection laws and library policies.</w:t>
      </w:r>
    </w:p>
    <w:p w14:paraId="06D5E19F" w14:textId="77777777" w:rsidR="00C92F7F" w:rsidRDefault="00C92F7F" w:rsidP="00C92F7F">
      <w:pPr>
        <w:rPr>
          <w:rFonts w:ascii="Arial" w:hAnsi="Arial" w:cs="Arial"/>
        </w:rPr>
      </w:pPr>
    </w:p>
    <w:p w14:paraId="563D546C" w14:textId="77777777" w:rsidR="00C92F7F" w:rsidRPr="00615269" w:rsidRDefault="00C92F7F" w:rsidP="00C92F7F">
      <w:pPr>
        <w:rPr>
          <w:rFonts w:ascii="Arial" w:hAnsi="Arial" w:cs="Arial"/>
          <w:i/>
          <w:iCs/>
        </w:rPr>
      </w:pPr>
      <w:r w:rsidRPr="00615269">
        <w:rPr>
          <w:rFonts w:ascii="Arial" w:hAnsi="Arial" w:cs="Arial"/>
          <w:i/>
          <w:iCs/>
        </w:rPr>
        <w:t>Professional Conduct:</w:t>
      </w:r>
    </w:p>
    <w:p w14:paraId="09DC8DE7" w14:textId="636EBD47" w:rsidR="00C92F7F" w:rsidRDefault="00C92F7F" w:rsidP="00C92F7F">
      <w:pPr>
        <w:pStyle w:val="ListParagraph"/>
        <w:numPr>
          <w:ilvl w:val="0"/>
          <w:numId w:val="8"/>
        </w:numPr>
        <w:rPr>
          <w:rFonts w:ascii="Arial" w:hAnsi="Arial" w:cs="Arial"/>
        </w:rPr>
      </w:pPr>
      <w:r w:rsidRPr="00615269">
        <w:rPr>
          <w:rFonts w:ascii="Arial" w:hAnsi="Arial" w:cs="Arial"/>
        </w:rPr>
        <w:t>Regularly monitor social media platforms for inappropriate content or comments.</w:t>
      </w:r>
      <w:r w:rsidR="00E26C9D">
        <w:rPr>
          <w:rFonts w:ascii="Arial" w:hAnsi="Arial" w:cs="Arial"/>
        </w:rPr>
        <w:t xml:space="preserve"> Inappropriate comments defined as profane/vulgar/threatening/racist etc</w:t>
      </w:r>
      <w:r w:rsidR="00B70383">
        <w:rPr>
          <w:rFonts w:ascii="Arial" w:hAnsi="Arial" w:cs="Arial"/>
        </w:rPr>
        <w:t>.</w:t>
      </w:r>
      <w:r w:rsidR="00E26C9D">
        <w:rPr>
          <w:rFonts w:ascii="Arial" w:hAnsi="Arial" w:cs="Arial"/>
        </w:rPr>
        <w:t xml:space="preserve"> can be ‘hidden’ on social media.</w:t>
      </w:r>
    </w:p>
    <w:p w14:paraId="636CDB26" w14:textId="5B481C8E" w:rsidR="00E26C9D" w:rsidRPr="00615269" w:rsidRDefault="00E26C9D" w:rsidP="00C92F7F">
      <w:pPr>
        <w:pStyle w:val="ListParagraph"/>
        <w:numPr>
          <w:ilvl w:val="0"/>
          <w:numId w:val="8"/>
        </w:numPr>
        <w:rPr>
          <w:rFonts w:ascii="Arial" w:hAnsi="Arial" w:cs="Arial"/>
        </w:rPr>
      </w:pPr>
      <w:r>
        <w:rPr>
          <w:rFonts w:ascii="Arial" w:hAnsi="Arial" w:cs="Arial"/>
        </w:rPr>
        <w:t>Comments or ‘reactions’ on social media posts, pages, or events can be disabled at the discretion of staff o</w:t>
      </w:r>
      <w:r w:rsidR="007F515C">
        <w:rPr>
          <w:rFonts w:ascii="Arial" w:hAnsi="Arial" w:cs="Arial"/>
        </w:rPr>
        <w:t>r</w:t>
      </w:r>
      <w:r>
        <w:rPr>
          <w:rFonts w:ascii="Arial" w:hAnsi="Arial" w:cs="Arial"/>
        </w:rPr>
        <w:t xml:space="preserve"> Library Board members. </w:t>
      </w:r>
    </w:p>
    <w:p w14:paraId="6D3C8226" w14:textId="77777777" w:rsidR="00C92F7F" w:rsidRPr="00615269" w:rsidRDefault="00C92F7F" w:rsidP="00C92F7F">
      <w:pPr>
        <w:pStyle w:val="ListParagraph"/>
        <w:numPr>
          <w:ilvl w:val="0"/>
          <w:numId w:val="8"/>
        </w:numPr>
        <w:rPr>
          <w:rFonts w:ascii="Arial" w:hAnsi="Arial" w:cs="Arial"/>
        </w:rPr>
      </w:pPr>
      <w:r w:rsidRPr="00615269">
        <w:rPr>
          <w:rFonts w:ascii="Arial" w:hAnsi="Arial" w:cs="Arial"/>
        </w:rPr>
        <w:t>Employ moderation strategies to maintain a respectful and safe online space.</w:t>
      </w:r>
    </w:p>
    <w:p w14:paraId="4559E497" w14:textId="77777777" w:rsidR="00C92F7F" w:rsidRPr="00615269" w:rsidRDefault="00C92F7F" w:rsidP="00C92F7F">
      <w:pPr>
        <w:pStyle w:val="ListParagraph"/>
        <w:numPr>
          <w:ilvl w:val="0"/>
          <w:numId w:val="8"/>
        </w:numPr>
        <w:rPr>
          <w:rFonts w:ascii="Arial" w:hAnsi="Arial" w:cs="Arial"/>
        </w:rPr>
      </w:pPr>
      <w:r w:rsidRPr="00615269">
        <w:rPr>
          <w:rFonts w:ascii="Arial" w:hAnsi="Arial" w:cs="Arial"/>
        </w:rPr>
        <w:t>Maintain professionalism and neutrality in all communications.</w:t>
      </w:r>
    </w:p>
    <w:p w14:paraId="24A34734" w14:textId="77777777" w:rsidR="00C92F7F" w:rsidRPr="00615269" w:rsidRDefault="00C92F7F" w:rsidP="00C92F7F">
      <w:pPr>
        <w:pStyle w:val="ListParagraph"/>
        <w:numPr>
          <w:ilvl w:val="0"/>
          <w:numId w:val="8"/>
        </w:numPr>
        <w:rPr>
          <w:rFonts w:ascii="Arial" w:hAnsi="Arial" w:cs="Arial"/>
        </w:rPr>
      </w:pPr>
      <w:r w:rsidRPr="00615269">
        <w:rPr>
          <w:rFonts w:ascii="Arial" w:hAnsi="Arial" w:cs="Arial"/>
        </w:rPr>
        <w:t>Avoid sharing personal opinions or engaging in controversial discussions unrelated to library programming and services.</w:t>
      </w:r>
    </w:p>
    <w:p w14:paraId="26EF6145" w14:textId="77777777" w:rsidR="00C92F7F" w:rsidRPr="00615269" w:rsidRDefault="00C92F7F" w:rsidP="00C92F7F">
      <w:pPr>
        <w:pStyle w:val="ListParagraph"/>
        <w:numPr>
          <w:ilvl w:val="0"/>
          <w:numId w:val="8"/>
        </w:numPr>
        <w:rPr>
          <w:rFonts w:ascii="Arial" w:hAnsi="Arial" w:cs="Arial"/>
        </w:rPr>
      </w:pPr>
      <w:r w:rsidRPr="00615269">
        <w:rPr>
          <w:rFonts w:ascii="Arial" w:hAnsi="Arial" w:cs="Arial"/>
        </w:rPr>
        <w:t xml:space="preserve">Represent the Library Board positively and uphold its </w:t>
      </w:r>
      <w:r>
        <w:rPr>
          <w:rFonts w:ascii="Arial" w:hAnsi="Arial" w:cs="Arial"/>
        </w:rPr>
        <w:t xml:space="preserve">mission, vision, and DEIA-BC </w:t>
      </w:r>
      <w:r w:rsidRPr="00615269">
        <w:rPr>
          <w:rFonts w:ascii="Arial" w:hAnsi="Arial" w:cs="Arial"/>
        </w:rPr>
        <w:t>values in all social media interactions.</w:t>
      </w:r>
    </w:p>
    <w:p w14:paraId="48736391" w14:textId="77777777" w:rsidR="00C92F7F" w:rsidRDefault="00C92F7F" w:rsidP="00C92F7F">
      <w:pPr>
        <w:rPr>
          <w:rFonts w:ascii="Arial" w:hAnsi="Arial" w:cs="Arial"/>
        </w:rPr>
      </w:pPr>
    </w:p>
    <w:p w14:paraId="0DBF80CE" w14:textId="77777777" w:rsidR="00C92F7F" w:rsidRPr="00264E95" w:rsidRDefault="00C92F7F" w:rsidP="00C92F7F">
      <w:pPr>
        <w:rPr>
          <w:rFonts w:ascii="Arial" w:hAnsi="Arial" w:cs="Arial"/>
        </w:rPr>
      </w:pPr>
    </w:p>
    <w:p w14:paraId="67A53719" w14:textId="06BD0B1F" w:rsidR="00A14789" w:rsidRDefault="00A14789">
      <w:pPr>
        <w:rPr>
          <w:rFonts w:ascii="Arial" w:hAnsi="Arial" w:cs="Arial"/>
        </w:rPr>
      </w:pPr>
    </w:p>
    <w:p w14:paraId="6B398887" w14:textId="77777777" w:rsidR="005643F4" w:rsidRDefault="005643F4">
      <w:pPr>
        <w:rPr>
          <w:rFonts w:ascii="Arial" w:eastAsiaTheme="majorEastAsia" w:hAnsi="Arial" w:cs="Arial"/>
          <w:b/>
          <w:bCs/>
        </w:rPr>
      </w:pPr>
      <w:r>
        <w:rPr>
          <w:rFonts w:ascii="Arial" w:hAnsi="Arial" w:cs="Arial"/>
          <w:b/>
          <w:bCs/>
        </w:rPr>
        <w:br w:type="page"/>
      </w:r>
    </w:p>
    <w:p w14:paraId="497150C8" w14:textId="064371BB" w:rsidR="00543CE1" w:rsidRPr="00543CE1" w:rsidRDefault="00543CE1" w:rsidP="00543CE1">
      <w:pPr>
        <w:pStyle w:val="Heading1"/>
        <w:rPr>
          <w:rFonts w:ascii="Arial" w:hAnsi="Arial" w:cs="Arial"/>
          <w:b/>
          <w:bCs/>
          <w:sz w:val="22"/>
          <w:szCs w:val="22"/>
          <w:u w:val="single"/>
        </w:rPr>
      </w:pPr>
      <w:bookmarkStart w:id="15" w:name="_Toc196209801"/>
      <w:r w:rsidRPr="00543CE1">
        <w:rPr>
          <w:rFonts w:ascii="Arial" w:hAnsi="Arial" w:cs="Arial"/>
          <w:b/>
          <w:bCs/>
          <w:color w:val="auto"/>
          <w:sz w:val="22"/>
          <w:szCs w:val="22"/>
          <w:u w:val="single"/>
        </w:rPr>
        <w:lastRenderedPageBreak/>
        <w:t>Program Vendor and Fee Policy</w:t>
      </w:r>
      <w:bookmarkEnd w:id="15"/>
    </w:p>
    <w:p w14:paraId="1B34D3A9" w14:textId="77777777" w:rsidR="00543CE1" w:rsidRDefault="00543CE1" w:rsidP="00543CE1">
      <w:pPr>
        <w:rPr>
          <w:rFonts w:ascii="Arial" w:hAnsi="Arial" w:cs="Arial"/>
        </w:rPr>
      </w:pPr>
      <w:r w:rsidRPr="00CD6562">
        <w:rPr>
          <w:rFonts w:ascii="Arial" w:hAnsi="Arial" w:cs="Arial"/>
        </w:rPr>
        <w:t>Aligned with the Library Board’s mission and vision, this policy ensures access to information and community engagement without financial barriers.</w:t>
      </w:r>
    </w:p>
    <w:p w14:paraId="54A8CD6A" w14:textId="77777777" w:rsidR="00543CE1" w:rsidRDefault="00543CE1" w:rsidP="00543CE1">
      <w:pPr>
        <w:rPr>
          <w:rFonts w:ascii="Arial" w:hAnsi="Arial" w:cs="Arial"/>
        </w:rPr>
      </w:pPr>
    </w:p>
    <w:p w14:paraId="6ADD3F3C" w14:textId="77777777" w:rsidR="00543CE1" w:rsidRPr="00297208" w:rsidRDefault="00543CE1" w:rsidP="00543CE1">
      <w:pPr>
        <w:rPr>
          <w:rFonts w:ascii="Arial" w:hAnsi="Arial" w:cs="Arial"/>
        </w:rPr>
      </w:pPr>
      <w:r w:rsidRPr="00297208">
        <w:rPr>
          <w:rFonts w:ascii="Arial" w:hAnsi="Arial" w:cs="Arial"/>
          <w:i/>
          <w:iCs/>
        </w:rPr>
        <w:t>Vendors:</w:t>
      </w:r>
      <w:r>
        <w:rPr>
          <w:rFonts w:ascii="Arial" w:hAnsi="Arial" w:cs="Arial"/>
        </w:rPr>
        <w:t xml:space="preserve"> </w:t>
      </w:r>
      <w:r w:rsidRPr="00970E02">
        <w:rPr>
          <w:rFonts w:ascii="Arial" w:hAnsi="Arial" w:cs="Arial"/>
        </w:rPr>
        <w:t>In support of Library Board Programming, contracted vendors may be engaged to contribute their expertise and services</w:t>
      </w:r>
      <w:r>
        <w:rPr>
          <w:rFonts w:ascii="Arial" w:hAnsi="Arial" w:cs="Arial"/>
        </w:rPr>
        <w:t>. A</w:t>
      </w:r>
      <w:r w:rsidRPr="00970E02">
        <w:rPr>
          <w:rFonts w:ascii="Arial" w:hAnsi="Arial" w:cs="Arial"/>
        </w:rPr>
        <w:t>ll fees associated with vendor services should be negotiated and agreed upon</w:t>
      </w:r>
      <w:r>
        <w:rPr>
          <w:rFonts w:ascii="Arial" w:hAnsi="Arial" w:cs="Arial"/>
        </w:rPr>
        <w:t>. V</w:t>
      </w:r>
      <w:r w:rsidRPr="00970E02">
        <w:rPr>
          <w:rFonts w:ascii="Arial" w:hAnsi="Arial" w:cs="Arial"/>
        </w:rPr>
        <w:t>endors may be granted the opportunity to vend products during events, such as book sales, aligning with the mission of fostering a vibrant library environment.</w:t>
      </w:r>
    </w:p>
    <w:p w14:paraId="44CFD7EF" w14:textId="77777777" w:rsidR="00543CE1" w:rsidRPr="00CD6562" w:rsidRDefault="00543CE1" w:rsidP="00543CE1">
      <w:pPr>
        <w:rPr>
          <w:rFonts w:ascii="Arial" w:hAnsi="Arial" w:cs="Arial"/>
        </w:rPr>
      </w:pPr>
    </w:p>
    <w:p w14:paraId="749BBE78" w14:textId="77777777" w:rsidR="00543CE1" w:rsidRDefault="00543CE1" w:rsidP="00543CE1">
      <w:pPr>
        <w:rPr>
          <w:rFonts w:ascii="Arial" w:hAnsi="Arial" w:cs="Arial"/>
        </w:rPr>
      </w:pPr>
    </w:p>
    <w:p w14:paraId="15E6E8D9" w14:textId="77777777" w:rsidR="00543CE1" w:rsidRDefault="00543CE1" w:rsidP="00543CE1">
      <w:pPr>
        <w:rPr>
          <w:rFonts w:ascii="Arial" w:hAnsi="Arial" w:cs="Arial"/>
        </w:rPr>
      </w:pPr>
      <w:r w:rsidRPr="00297208">
        <w:rPr>
          <w:rFonts w:ascii="Arial" w:hAnsi="Arial" w:cs="Arial"/>
          <w:i/>
          <w:iCs/>
        </w:rPr>
        <w:t>No-Fee Library Programming:</w:t>
      </w:r>
      <w:r>
        <w:rPr>
          <w:rFonts w:ascii="Arial" w:hAnsi="Arial" w:cs="Arial"/>
        </w:rPr>
        <w:t xml:space="preserve"> </w:t>
      </w:r>
      <w:r w:rsidRPr="00970E02">
        <w:rPr>
          <w:rFonts w:ascii="Arial" w:hAnsi="Arial" w:cs="Arial"/>
        </w:rPr>
        <w:t xml:space="preserve">Upholding the commitment to providing inclusive access, Library Board programming is intended to remain free and open to all members of the community. </w:t>
      </w:r>
      <w:r>
        <w:rPr>
          <w:rFonts w:ascii="Arial" w:hAnsi="Arial" w:cs="Arial"/>
        </w:rPr>
        <w:t>T</w:t>
      </w:r>
      <w:r w:rsidRPr="00970E02">
        <w:rPr>
          <w:rFonts w:ascii="Arial" w:hAnsi="Arial" w:cs="Arial"/>
        </w:rPr>
        <w:t xml:space="preserve">he Library Board and staff are responsible for proactively allocating sufficient funds within the library's budget for programming expenses. </w:t>
      </w:r>
      <w:r w:rsidRPr="00CD6562">
        <w:rPr>
          <w:rFonts w:ascii="Arial" w:hAnsi="Arial" w:cs="Arial"/>
        </w:rPr>
        <w:t>This may include speaker fees, materials, and other associated costs</w:t>
      </w:r>
      <w:r w:rsidRPr="00970E02">
        <w:t xml:space="preserve"> </w:t>
      </w:r>
      <w:r w:rsidRPr="00970E02">
        <w:rPr>
          <w:rFonts w:ascii="Arial" w:hAnsi="Arial" w:cs="Arial"/>
        </w:rPr>
        <w:t>associated with delivering diverse and engaging programs</w:t>
      </w:r>
      <w:r w:rsidRPr="00CD6562">
        <w:rPr>
          <w:rFonts w:ascii="Arial" w:hAnsi="Arial" w:cs="Arial"/>
        </w:rPr>
        <w:t>. Regular review and adjust</w:t>
      </w:r>
      <w:r>
        <w:rPr>
          <w:rFonts w:ascii="Arial" w:hAnsi="Arial" w:cs="Arial"/>
        </w:rPr>
        <w:t>ments to</w:t>
      </w:r>
      <w:r w:rsidRPr="00CD6562">
        <w:rPr>
          <w:rFonts w:ascii="Arial" w:hAnsi="Arial" w:cs="Arial"/>
        </w:rPr>
        <w:t xml:space="preserve"> the budget </w:t>
      </w:r>
      <w:r>
        <w:rPr>
          <w:rFonts w:ascii="Arial" w:hAnsi="Arial" w:cs="Arial"/>
        </w:rPr>
        <w:t>should be done to</w:t>
      </w:r>
      <w:r w:rsidRPr="00CD6562">
        <w:rPr>
          <w:rFonts w:ascii="Arial" w:hAnsi="Arial" w:cs="Arial"/>
        </w:rPr>
        <w:t xml:space="preserve"> accommodate the diverse needs and interests of the community.</w:t>
      </w:r>
      <w:r>
        <w:rPr>
          <w:rFonts w:ascii="Arial" w:hAnsi="Arial" w:cs="Arial"/>
        </w:rPr>
        <w:t xml:space="preserve"> Additionally, the Library Board will a</w:t>
      </w:r>
      <w:r w:rsidRPr="00CD6562">
        <w:rPr>
          <w:rFonts w:ascii="Arial" w:hAnsi="Arial" w:cs="Arial"/>
        </w:rPr>
        <w:t>ctively seek out and apply for grants that support library programming. Grants can provide additional funding to enhance the quality and variety of programs offered.</w:t>
      </w:r>
      <w:r>
        <w:rPr>
          <w:rFonts w:ascii="Arial" w:hAnsi="Arial" w:cs="Arial"/>
        </w:rPr>
        <w:t xml:space="preserve"> The Library Board may c</w:t>
      </w:r>
      <w:r w:rsidRPr="00CD6562">
        <w:rPr>
          <w:rFonts w:ascii="Arial" w:hAnsi="Arial" w:cs="Arial"/>
        </w:rPr>
        <w:t>ollaborate with local businesses, organizations, and individual</w:t>
      </w:r>
      <w:r>
        <w:rPr>
          <w:rFonts w:ascii="Arial" w:hAnsi="Arial" w:cs="Arial"/>
        </w:rPr>
        <w:t xml:space="preserve"> volunteers</w:t>
      </w:r>
      <w:r w:rsidRPr="00CD6562">
        <w:rPr>
          <w:rFonts w:ascii="Arial" w:hAnsi="Arial" w:cs="Arial"/>
        </w:rPr>
        <w:t xml:space="preserve"> who may be interested in sponsoring or supporting library programs</w:t>
      </w:r>
      <w:r>
        <w:rPr>
          <w:rFonts w:ascii="Arial" w:hAnsi="Arial" w:cs="Arial"/>
        </w:rPr>
        <w:t xml:space="preserve"> (</w:t>
      </w:r>
      <w:r w:rsidRPr="00CD6562">
        <w:rPr>
          <w:rFonts w:ascii="Arial" w:hAnsi="Arial" w:cs="Arial"/>
          <w:i/>
          <w:iCs/>
        </w:rPr>
        <w:t>see Programming and Donation Policies</w:t>
      </w:r>
      <w:r>
        <w:rPr>
          <w:rFonts w:ascii="Arial" w:hAnsi="Arial" w:cs="Arial"/>
        </w:rPr>
        <w:t>)</w:t>
      </w:r>
      <w:r w:rsidRPr="00CD6562">
        <w:rPr>
          <w:rFonts w:ascii="Arial" w:hAnsi="Arial" w:cs="Arial"/>
        </w:rPr>
        <w:t xml:space="preserve">. </w:t>
      </w:r>
    </w:p>
    <w:p w14:paraId="564E10DB" w14:textId="77777777" w:rsidR="00B30CC0" w:rsidRDefault="00B30CC0" w:rsidP="00543CE1">
      <w:pPr>
        <w:rPr>
          <w:rFonts w:ascii="Arial" w:hAnsi="Arial" w:cs="Arial"/>
        </w:rPr>
      </w:pPr>
    </w:p>
    <w:p w14:paraId="1B461AA8" w14:textId="6B794E29" w:rsidR="00B30CC0" w:rsidRDefault="00B30CC0">
      <w:pPr>
        <w:rPr>
          <w:rFonts w:ascii="Arial" w:hAnsi="Arial" w:cs="Arial"/>
        </w:rPr>
      </w:pPr>
      <w:r>
        <w:rPr>
          <w:rFonts w:ascii="Arial" w:hAnsi="Arial" w:cs="Arial"/>
        </w:rPr>
        <w:br w:type="page"/>
      </w:r>
    </w:p>
    <w:p w14:paraId="07C92132" w14:textId="738C4B7E" w:rsidR="00B30CC0" w:rsidRPr="00B30CC0" w:rsidRDefault="00B30CC0" w:rsidP="00B30CC0">
      <w:pPr>
        <w:pStyle w:val="Heading1"/>
        <w:rPr>
          <w:rFonts w:ascii="Arial" w:hAnsi="Arial" w:cs="Arial"/>
          <w:b/>
          <w:bCs/>
          <w:color w:val="auto"/>
          <w:sz w:val="22"/>
          <w:szCs w:val="22"/>
          <w:u w:val="single"/>
        </w:rPr>
      </w:pPr>
      <w:bookmarkStart w:id="16" w:name="_Toc196209802"/>
      <w:r w:rsidRPr="00B30CC0">
        <w:rPr>
          <w:rFonts w:ascii="Arial" w:hAnsi="Arial" w:cs="Arial"/>
          <w:b/>
          <w:bCs/>
          <w:color w:val="auto"/>
          <w:sz w:val="22"/>
          <w:szCs w:val="22"/>
          <w:u w:val="single"/>
        </w:rPr>
        <w:lastRenderedPageBreak/>
        <w:t>Grants Management Policy</w:t>
      </w:r>
      <w:bookmarkEnd w:id="16"/>
    </w:p>
    <w:p w14:paraId="4A0B207B" w14:textId="77777777" w:rsidR="00B30CC0" w:rsidRPr="00DC673C" w:rsidRDefault="00B30CC0" w:rsidP="00B30CC0">
      <w:pPr>
        <w:rPr>
          <w:rFonts w:ascii="Arial" w:hAnsi="Arial" w:cs="Arial"/>
        </w:rPr>
      </w:pPr>
    </w:p>
    <w:p w14:paraId="27E9DF32" w14:textId="77777777" w:rsidR="00B30CC0" w:rsidRDefault="00B30CC0" w:rsidP="00B30CC0">
      <w:pPr>
        <w:rPr>
          <w:rFonts w:ascii="Arial" w:hAnsi="Arial" w:cs="Arial"/>
        </w:rPr>
      </w:pPr>
      <w:r w:rsidRPr="00DC673C">
        <w:rPr>
          <w:rFonts w:ascii="Arial" w:hAnsi="Arial" w:cs="Arial"/>
        </w:rPr>
        <w:t>The Village of Cottage Grove Library Board recognizes the importance of securing grants to enhance library services and facilities. This policy aims to streamline the process for grant submission and management</w:t>
      </w:r>
      <w:r>
        <w:rPr>
          <w:rFonts w:ascii="Arial" w:hAnsi="Arial" w:cs="Arial"/>
        </w:rPr>
        <w:t>.</w:t>
      </w:r>
    </w:p>
    <w:p w14:paraId="52244E7D" w14:textId="77777777" w:rsidR="00B30CC0" w:rsidRPr="00DC673C" w:rsidRDefault="00B30CC0" w:rsidP="00B30CC0">
      <w:pPr>
        <w:rPr>
          <w:rFonts w:ascii="Arial" w:hAnsi="Arial" w:cs="Arial"/>
        </w:rPr>
      </w:pPr>
    </w:p>
    <w:p w14:paraId="55E3FCA2" w14:textId="77777777" w:rsidR="00B30CC0" w:rsidRPr="00DC673C" w:rsidRDefault="00B30CC0" w:rsidP="00B30CC0">
      <w:pPr>
        <w:rPr>
          <w:rFonts w:ascii="Arial" w:hAnsi="Arial" w:cs="Arial"/>
        </w:rPr>
      </w:pPr>
      <w:r w:rsidRPr="00DC673C">
        <w:rPr>
          <w:rFonts w:ascii="Arial" w:hAnsi="Arial" w:cs="Arial"/>
        </w:rPr>
        <w:t>Grant Submission without Discussion and Consideration:</w:t>
      </w:r>
    </w:p>
    <w:p w14:paraId="265FA9EC" w14:textId="77777777" w:rsidR="00B30CC0" w:rsidRPr="00DC673C" w:rsidRDefault="00B30CC0" w:rsidP="00B30CC0">
      <w:pPr>
        <w:rPr>
          <w:rFonts w:ascii="Arial" w:hAnsi="Arial" w:cs="Arial"/>
        </w:rPr>
      </w:pPr>
      <w:r w:rsidRPr="00DC673C">
        <w:rPr>
          <w:rFonts w:ascii="Arial" w:hAnsi="Arial" w:cs="Arial"/>
        </w:rPr>
        <w:t>Grants falling under the following criteria may be submitted without prior discussion and consideration from the Library Board:</w:t>
      </w:r>
    </w:p>
    <w:p w14:paraId="3F0678C2" w14:textId="77777777" w:rsidR="00B30CC0" w:rsidRPr="00DC673C" w:rsidRDefault="00B30CC0" w:rsidP="00B30CC0">
      <w:pPr>
        <w:pStyle w:val="ListParagraph"/>
        <w:numPr>
          <w:ilvl w:val="0"/>
          <w:numId w:val="18"/>
        </w:numPr>
        <w:rPr>
          <w:rFonts w:ascii="Arial" w:hAnsi="Arial" w:cs="Arial"/>
        </w:rPr>
      </w:pPr>
      <w:r w:rsidRPr="00DC673C">
        <w:rPr>
          <w:rFonts w:ascii="Arial" w:hAnsi="Arial" w:cs="Arial"/>
        </w:rPr>
        <w:t>Grants with a total value of less than $1000.</w:t>
      </w:r>
    </w:p>
    <w:p w14:paraId="765382E4" w14:textId="77777777" w:rsidR="00B30CC0" w:rsidRPr="00DC673C" w:rsidRDefault="00B30CC0" w:rsidP="00B30CC0">
      <w:pPr>
        <w:pStyle w:val="ListParagraph"/>
        <w:numPr>
          <w:ilvl w:val="0"/>
          <w:numId w:val="18"/>
        </w:numPr>
        <w:rPr>
          <w:rFonts w:ascii="Arial" w:hAnsi="Arial" w:cs="Arial"/>
        </w:rPr>
      </w:pPr>
      <w:r w:rsidRPr="00DC673C">
        <w:rPr>
          <w:rFonts w:ascii="Arial" w:hAnsi="Arial" w:cs="Arial"/>
        </w:rPr>
        <w:t>Grants that do not require matching funds from the Village of Cottage Grove Library Board.</w:t>
      </w:r>
    </w:p>
    <w:p w14:paraId="7CD14B8D" w14:textId="77777777" w:rsidR="00B30CC0" w:rsidRPr="00DC673C" w:rsidRDefault="00B30CC0" w:rsidP="00B30CC0">
      <w:pPr>
        <w:rPr>
          <w:rFonts w:ascii="Arial" w:hAnsi="Arial" w:cs="Arial"/>
        </w:rPr>
      </w:pPr>
    </w:p>
    <w:p w14:paraId="044C61A1" w14:textId="77777777" w:rsidR="00B30CC0" w:rsidRPr="00DC673C" w:rsidRDefault="00B30CC0" w:rsidP="00B30CC0">
      <w:pPr>
        <w:rPr>
          <w:rFonts w:ascii="Arial" w:hAnsi="Arial" w:cs="Arial"/>
        </w:rPr>
      </w:pPr>
      <w:r w:rsidRPr="00DC673C">
        <w:rPr>
          <w:rFonts w:ascii="Arial" w:hAnsi="Arial" w:cs="Arial"/>
        </w:rPr>
        <w:t xml:space="preserve">The Library </w:t>
      </w:r>
      <w:r>
        <w:rPr>
          <w:rFonts w:ascii="Arial" w:hAnsi="Arial" w:cs="Arial"/>
        </w:rPr>
        <w:t>Board President</w:t>
      </w:r>
      <w:r w:rsidRPr="00DC673C">
        <w:rPr>
          <w:rFonts w:ascii="Arial" w:hAnsi="Arial" w:cs="Arial"/>
        </w:rPr>
        <w:t xml:space="preserve"> or designated staff member is authorized to identify, apply for, and manage grants meeting the above criteria</w:t>
      </w:r>
      <w:r>
        <w:rPr>
          <w:rFonts w:ascii="Arial" w:hAnsi="Arial" w:cs="Arial"/>
        </w:rPr>
        <w:t xml:space="preserve"> and </w:t>
      </w:r>
      <w:r w:rsidRPr="00DC673C">
        <w:rPr>
          <w:rFonts w:ascii="Arial" w:hAnsi="Arial" w:cs="Arial"/>
        </w:rPr>
        <w:t>will inform the Library Board of any grants submitted under this policy within a reasonable timeframe.</w:t>
      </w:r>
      <w:r>
        <w:rPr>
          <w:rFonts w:ascii="Arial" w:hAnsi="Arial" w:cs="Arial"/>
        </w:rPr>
        <w:t xml:space="preserve"> </w:t>
      </w:r>
      <w:r w:rsidRPr="00DC673C">
        <w:rPr>
          <w:rFonts w:ascii="Arial" w:hAnsi="Arial" w:cs="Arial"/>
        </w:rPr>
        <w:t xml:space="preserve">The Library </w:t>
      </w:r>
      <w:r>
        <w:rPr>
          <w:rFonts w:ascii="Arial" w:hAnsi="Arial" w:cs="Arial"/>
        </w:rPr>
        <w:t>Board President</w:t>
      </w:r>
      <w:r w:rsidRPr="00DC673C">
        <w:rPr>
          <w:rFonts w:ascii="Arial" w:hAnsi="Arial" w:cs="Arial"/>
        </w:rPr>
        <w:t xml:space="preserve"> or designated staff member is responsible for ensuring compliance with grant requirements and reporting.</w:t>
      </w:r>
      <w:r>
        <w:rPr>
          <w:rFonts w:ascii="Arial" w:hAnsi="Arial" w:cs="Arial"/>
        </w:rPr>
        <w:t xml:space="preserve"> R</w:t>
      </w:r>
      <w:r w:rsidRPr="00DC673C">
        <w:rPr>
          <w:rFonts w:ascii="Arial" w:hAnsi="Arial" w:cs="Arial"/>
        </w:rPr>
        <w:t>eports on grant activities, including submissions, awards, and outcomes, will be provided to the Library Board for informational purposes.</w:t>
      </w:r>
    </w:p>
    <w:p w14:paraId="014A0548" w14:textId="77777777" w:rsidR="00B30CC0" w:rsidRDefault="00B30CC0" w:rsidP="00B30CC0">
      <w:pPr>
        <w:rPr>
          <w:rFonts w:ascii="Arial" w:hAnsi="Arial" w:cs="Arial"/>
        </w:rPr>
      </w:pPr>
    </w:p>
    <w:p w14:paraId="0FB93995" w14:textId="77777777" w:rsidR="00B30CC0" w:rsidRPr="00DC673C" w:rsidRDefault="00B30CC0" w:rsidP="00B30CC0">
      <w:pPr>
        <w:rPr>
          <w:rFonts w:ascii="Arial" w:hAnsi="Arial" w:cs="Arial"/>
        </w:rPr>
      </w:pPr>
      <w:r w:rsidRPr="00DC673C">
        <w:rPr>
          <w:rFonts w:ascii="Arial" w:hAnsi="Arial" w:cs="Arial"/>
        </w:rPr>
        <w:t>Any grants not meeting the criteria outlined in this policy will require discussion and approval from the Library Board before submission.</w:t>
      </w:r>
    </w:p>
    <w:p w14:paraId="27B85E67" w14:textId="77777777" w:rsidR="00B30CC0" w:rsidRPr="00CD6562" w:rsidRDefault="00B30CC0" w:rsidP="00543CE1">
      <w:pPr>
        <w:rPr>
          <w:rFonts w:ascii="Arial" w:hAnsi="Arial" w:cs="Arial"/>
        </w:rPr>
      </w:pPr>
    </w:p>
    <w:p w14:paraId="179D24AD" w14:textId="567F8BFF" w:rsidR="00543CE1" w:rsidRDefault="00543CE1">
      <w:pPr>
        <w:rPr>
          <w:rFonts w:ascii="Arial" w:eastAsiaTheme="majorEastAsia" w:hAnsi="Arial" w:cs="Arial"/>
          <w:b/>
          <w:bCs/>
          <w:u w:val="single"/>
        </w:rPr>
      </w:pPr>
    </w:p>
    <w:p w14:paraId="06DB918C" w14:textId="77777777" w:rsidR="00543CE1" w:rsidRDefault="00543CE1">
      <w:pPr>
        <w:rPr>
          <w:rFonts w:ascii="Arial" w:eastAsiaTheme="majorEastAsia" w:hAnsi="Arial" w:cs="Arial"/>
          <w:b/>
          <w:bCs/>
          <w:u w:val="single"/>
        </w:rPr>
      </w:pPr>
      <w:r>
        <w:rPr>
          <w:rFonts w:ascii="Arial" w:hAnsi="Arial" w:cs="Arial"/>
          <w:b/>
          <w:bCs/>
          <w:u w:val="single"/>
        </w:rPr>
        <w:br w:type="page"/>
      </w:r>
    </w:p>
    <w:p w14:paraId="27253F7F" w14:textId="646EB9D2" w:rsidR="00EF10BD" w:rsidRPr="00543CE1" w:rsidRDefault="00A14789" w:rsidP="00A14789">
      <w:pPr>
        <w:pStyle w:val="Heading1"/>
        <w:rPr>
          <w:rFonts w:ascii="Arial" w:hAnsi="Arial" w:cs="Arial"/>
          <w:b/>
          <w:bCs/>
          <w:color w:val="auto"/>
          <w:sz w:val="22"/>
          <w:szCs w:val="22"/>
          <w:u w:val="single"/>
        </w:rPr>
      </w:pPr>
      <w:bookmarkStart w:id="17" w:name="_Toc196209803"/>
      <w:r w:rsidRPr="00543CE1">
        <w:rPr>
          <w:rFonts w:ascii="Arial" w:hAnsi="Arial" w:cs="Arial"/>
          <w:b/>
          <w:bCs/>
          <w:color w:val="auto"/>
          <w:sz w:val="22"/>
          <w:szCs w:val="22"/>
          <w:u w:val="single"/>
        </w:rPr>
        <w:lastRenderedPageBreak/>
        <w:t>Policy Management</w:t>
      </w:r>
      <w:bookmarkEnd w:id="17"/>
    </w:p>
    <w:p w14:paraId="1BA8E5F2" w14:textId="391E9C97" w:rsidR="00A14789" w:rsidRPr="00A14789" w:rsidRDefault="00A03F21" w:rsidP="00A14789">
      <w:pPr>
        <w:pStyle w:val="Default"/>
        <w:rPr>
          <w:rFonts w:ascii="Arial" w:hAnsi="Arial" w:cs="Arial"/>
          <w:color w:val="auto"/>
          <w:sz w:val="22"/>
          <w:szCs w:val="22"/>
        </w:rPr>
      </w:pPr>
      <w:r>
        <w:rPr>
          <w:rFonts w:ascii="Arial" w:hAnsi="Arial" w:cs="Arial"/>
          <w:color w:val="auto"/>
          <w:sz w:val="22"/>
          <w:szCs w:val="22"/>
        </w:rPr>
        <w:t xml:space="preserve">Minor edits to policies may be made by the Library Board President. </w:t>
      </w:r>
      <w:r w:rsidR="00A14789" w:rsidRPr="00A14789">
        <w:rPr>
          <w:rFonts w:ascii="Arial" w:hAnsi="Arial" w:cs="Arial"/>
          <w:color w:val="auto"/>
          <w:sz w:val="22"/>
          <w:szCs w:val="22"/>
        </w:rPr>
        <w:t>The Library Board is responsible for the management of th</w:t>
      </w:r>
      <w:r>
        <w:rPr>
          <w:rFonts w:ascii="Arial" w:hAnsi="Arial" w:cs="Arial"/>
          <w:color w:val="auto"/>
          <w:sz w:val="22"/>
          <w:szCs w:val="22"/>
        </w:rPr>
        <w:t>ese</w:t>
      </w:r>
      <w:r w:rsidR="00A14789" w:rsidRPr="00A14789">
        <w:rPr>
          <w:rFonts w:ascii="Arial" w:hAnsi="Arial" w:cs="Arial"/>
          <w:color w:val="auto"/>
          <w:sz w:val="22"/>
          <w:szCs w:val="22"/>
        </w:rPr>
        <w:t xml:space="preserve"> </w:t>
      </w:r>
      <w:r w:rsidR="003F75D0" w:rsidRPr="00A14789">
        <w:rPr>
          <w:rFonts w:ascii="Arial" w:hAnsi="Arial" w:cs="Arial"/>
          <w:color w:val="auto"/>
          <w:sz w:val="22"/>
          <w:szCs w:val="22"/>
        </w:rPr>
        <w:t>poli</w:t>
      </w:r>
      <w:r w:rsidR="003F75D0">
        <w:rPr>
          <w:rFonts w:ascii="Arial" w:hAnsi="Arial" w:cs="Arial"/>
          <w:color w:val="auto"/>
          <w:sz w:val="22"/>
          <w:szCs w:val="22"/>
        </w:rPr>
        <w:t>cies</w:t>
      </w:r>
      <w:r w:rsidR="00A14789" w:rsidRPr="00A14789">
        <w:rPr>
          <w:rFonts w:ascii="Arial" w:hAnsi="Arial" w:cs="Arial"/>
          <w:color w:val="auto"/>
          <w:sz w:val="22"/>
          <w:szCs w:val="22"/>
        </w:rPr>
        <w:t xml:space="preserve">. Questions should be directed to the Library Board. This policy </w:t>
      </w:r>
      <w:r w:rsidR="00543CE1">
        <w:rPr>
          <w:rFonts w:ascii="Arial" w:hAnsi="Arial" w:cs="Arial"/>
          <w:color w:val="auto"/>
          <w:sz w:val="22"/>
          <w:szCs w:val="22"/>
        </w:rPr>
        <w:t xml:space="preserve">manual </w:t>
      </w:r>
      <w:r w:rsidR="00A14789" w:rsidRPr="00A14789">
        <w:rPr>
          <w:rFonts w:ascii="Arial" w:hAnsi="Arial" w:cs="Arial"/>
          <w:color w:val="auto"/>
          <w:sz w:val="22"/>
          <w:szCs w:val="22"/>
        </w:rPr>
        <w:t xml:space="preserve">will be reviewed and updated annually. </w:t>
      </w:r>
    </w:p>
    <w:p w14:paraId="4C24769D" w14:textId="77777777" w:rsidR="00A14789" w:rsidRPr="00EF10BD" w:rsidRDefault="00A14789" w:rsidP="00EF10BD">
      <w:pPr>
        <w:tabs>
          <w:tab w:val="left" w:pos="3810"/>
        </w:tabs>
        <w:rPr>
          <w:rFonts w:ascii="Arial" w:hAnsi="Arial" w:cs="Arial"/>
        </w:rPr>
      </w:pPr>
    </w:p>
    <w:sectPr w:rsidR="00A14789" w:rsidRPr="00EF10BD" w:rsidSect="004B075A">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73DA4" w14:textId="77777777" w:rsidR="005D3CCF" w:rsidRDefault="005D3CCF" w:rsidP="00EF10BD">
      <w:r>
        <w:separator/>
      </w:r>
    </w:p>
  </w:endnote>
  <w:endnote w:type="continuationSeparator" w:id="0">
    <w:p w14:paraId="6DF80898" w14:textId="77777777" w:rsidR="005D3CCF" w:rsidRDefault="005D3CCF" w:rsidP="00EF1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181576"/>
      <w:docPartObj>
        <w:docPartGallery w:val="Page Numbers (Bottom of Page)"/>
        <w:docPartUnique/>
      </w:docPartObj>
    </w:sdtPr>
    <w:sdtEndPr>
      <w:rPr>
        <w:noProof/>
      </w:rPr>
    </w:sdtEndPr>
    <w:sdtContent>
      <w:p w14:paraId="6F65C685" w14:textId="2CDAF391" w:rsidR="00EF10BD" w:rsidRDefault="00EF10BD">
        <w:pPr>
          <w:pStyle w:val="Footer"/>
          <w:jc w:val="right"/>
        </w:pPr>
        <w:r w:rsidRPr="00EF10BD">
          <w:rPr>
            <w:rFonts w:ascii="Arial" w:hAnsi="Arial" w:cs="Arial"/>
          </w:rPr>
          <w:fldChar w:fldCharType="begin"/>
        </w:r>
        <w:r w:rsidRPr="00EF10BD">
          <w:rPr>
            <w:rFonts w:ascii="Arial" w:hAnsi="Arial" w:cs="Arial"/>
          </w:rPr>
          <w:instrText xml:space="preserve"> PAGE   \* MERGEFORMAT </w:instrText>
        </w:r>
        <w:r w:rsidRPr="00EF10BD">
          <w:rPr>
            <w:rFonts w:ascii="Arial" w:hAnsi="Arial" w:cs="Arial"/>
          </w:rPr>
          <w:fldChar w:fldCharType="separate"/>
        </w:r>
        <w:r w:rsidRPr="00EF10BD">
          <w:rPr>
            <w:rFonts w:ascii="Arial" w:hAnsi="Arial" w:cs="Arial"/>
            <w:noProof/>
          </w:rPr>
          <w:t>2</w:t>
        </w:r>
        <w:r w:rsidRPr="00EF10BD">
          <w:rPr>
            <w:rFonts w:ascii="Arial" w:hAnsi="Arial" w:cs="Arial"/>
            <w:noProof/>
          </w:rPr>
          <w:fldChar w:fldCharType="end"/>
        </w:r>
      </w:p>
    </w:sdtContent>
  </w:sdt>
  <w:p w14:paraId="05E82FB6" w14:textId="77777777" w:rsidR="00EF10BD" w:rsidRDefault="00EF1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D4B6F" w14:textId="77777777" w:rsidR="005D3CCF" w:rsidRDefault="005D3CCF" w:rsidP="00EF10BD">
      <w:r>
        <w:separator/>
      </w:r>
    </w:p>
  </w:footnote>
  <w:footnote w:type="continuationSeparator" w:id="0">
    <w:p w14:paraId="55B1D656" w14:textId="77777777" w:rsidR="005D3CCF" w:rsidRDefault="005D3CCF" w:rsidP="00EF1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C1B"/>
    <w:multiLevelType w:val="hybridMultilevel"/>
    <w:tmpl w:val="0FF210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106B1"/>
    <w:multiLevelType w:val="hybridMultilevel"/>
    <w:tmpl w:val="D17E71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B480A"/>
    <w:multiLevelType w:val="hybridMultilevel"/>
    <w:tmpl w:val="EAB49C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247246"/>
    <w:multiLevelType w:val="hybridMultilevel"/>
    <w:tmpl w:val="523EA30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A03592"/>
    <w:multiLevelType w:val="hybridMultilevel"/>
    <w:tmpl w:val="BBAAE0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83265"/>
    <w:multiLevelType w:val="hybridMultilevel"/>
    <w:tmpl w:val="FE746B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B5AFD"/>
    <w:multiLevelType w:val="hybridMultilevel"/>
    <w:tmpl w:val="AFEED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00F83"/>
    <w:multiLevelType w:val="hybridMultilevel"/>
    <w:tmpl w:val="CD3AA8B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8D7576"/>
    <w:multiLevelType w:val="hybridMultilevel"/>
    <w:tmpl w:val="9D5C4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4F90424"/>
    <w:multiLevelType w:val="hybridMultilevel"/>
    <w:tmpl w:val="273C993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CB4EAE"/>
    <w:multiLevelType w:val="hybridMultilevel"/>
    <w:tmpl w:val="7CB837B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06D5C31"/>
    <w:multiLevelType w:val="hybridMultilevel"/>
    <w:tmpl w:val="FD380344"/>
    <w:lvl w:ilvl="0" w:tplc="81F637D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F77BF0"/>
    <w:multiLevelType w:val="hybridMultilevel"/>
    <w:tmpl w:val="DF9E575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1C64236"/>
    <w:multiLevelType w:val="hybridMultilevel"/>
    <w:tmpl w:val="A68CCF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F26060"/>
    <w:multiLevelType w:val="hybridMultilevel"/>
    <w:tmpl w:val="3124A9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A44F3F"/>
    <w:multiLevelType w:val="hybridMultilevel"/>
    <w:tmpl w:val="AF8AC4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E900C6"/>
    <w:multiLevelType w:val="multilevel"/>
    <w:tmpl w:val="C7861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FF4B64"/>
    <w:multiLevelType w:val="multilevel"/>
    <w:tmpl w:val="230E2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995980"/>
    <w:multiLevelType w:val="hybridMultilevel"/>
    <w:tmpl w:val="181C2A5E"/>
    <w:lvl w:ilvl="0" w:tplc="04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7FD2685F"/>
    <w:multiLevelType w:val="hybridMultilevel"/>
    <w:tmpl w:val="0C824F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6624888">
    <w:abstractNumId w:val="7"/>
  </w:num>
  <w:num w:numId="2" w16cid:durableId="18443957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1481071">
    <w:abstractNumId w:val="6"/>
  </w:num>
  <w:num w:numId="4" w16cid:durableId="14698035">
    <w:abstractNumId w:val="5"/>
  </w:num>
  <w:num w:numId="5" w16cid:durableId="1780444793">
    <w:abstractNumId w:val="4"/>
  </w:num>
  <w:num w:numId="6" w16cid:durableId="1403872829">
    <w:abstractNumId w:val="15"/>
  </w:num>
  <w:num w:numId="7" w16cid:durableId="1194617415">
    <w:abstractNumId w:val="1"/>
  </w:num>
  <w:num w:numId="8" w16cid:durableId="725182306">
    <w:abstractNumId w:val="0"/>
  </w:num>
  <w:num w:numId="9" w16cid:durableId="200870594">
    <w:abstractNumId w:val="14"/>
  </w:num>
  <w:num w:numId="10" w16cid:durableId="1995256980">
    <w:abstractNumId w:val="19"/>
  </w:num>
  <w:num w:numId="11" w16cid:durableId="520702072">
    <w:abstractNumId w:val="11"/>
  </w:num>
  <w:num w:numId="12" w16cid:durableId="1464888408">
    <w:abstractNumId w:val="18"/>
  </w:num>
  <w:num w:numId="13" w16cid:durableId="61371060">
    <w:abstractNumId w:val="9"/>
  </w:num>
  <w:num w:numId="14" w16cid:durableId="1670787437">
    <w:abstractNumId w:val="12"/>
  </w:num>
  <w:num w:numId="15" w16cid:durableId="315959833">
    <w:abstractNumId w:val="10"/>
  </w:num>
  <w:num w:numId="16" w16cid:durableId="1179078327">
    <w:abstractNumId w:val="2"/>
  </w:num>
  <w:num w:numId="17" w16cid:durableId="1008211708">
    <w:abstractNumId w:val="13"/>
  </w:num>
  <w:num w:numId="18" w16cid:durableId="1605192373">
    <w:abstractNumId w:val="3"/>
  </w:num>
  <w:num w:numId="19" w16cid:durableId="769856889">
    <w:abstractNumId w:val="16"/>
  </w:num>
  <w:num w:numId="20" w16cid:durableId="7199438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BD"/>
    <w:rsid w:val="00042376"/>
    <w:rsid w:val="000D4AD1"/>
    <w:rsid w:val="00104F5C"/>
    <w:rsid w:val="00116B6D"/>
    <w:rsid w:val="00142A4A"/>
    <w:rsid w:val="00234841"/>
    <w:rsid w:val="002D3FCE"/>
    <w:rsid w:val="00321BEC"/>
    <w:rsid w:val="00335E3A"/>
    <w:rsid w:val="00392418"/>
    <w:rsid w:val="003949B9"/>
    <w:rsid w:val="003B0576"/>
    <w:rsid w:val="003C0887"/>
    <w:rsid w:val="003F75D0"/>
    <w:rsid w:val="004B041B"/>
    <w:rsid w:val="004B075A"/>
    <w:rsid w:val="00510711"/>
    <w:rsid w:val="00522313"/>
    <w:rsid w:val="00543CE1"/>
    <w:rsid w:val="005643F4"/>
    <w:rsid w:val="005818C4"/>
    <w:rsid w:val="00586643"/>
    <w:rsid w:val="005D3CCF"/>
    <w:rsid w:val="005E3BDD"/>
    <w:rsid w:val="005F65D0"/>
    <w:rsid w:val="006B365D"/>
    <w:rsid w:val="007215C2"/>
    <w:rsid w:val="00730AC9"/>
    <w:rsid w:val="00731E3F"/>
    <w:rsid w:val="00757B25"/>
    <w:rsid w:val="00796A04"/>
    <w:rsid w:val="007D7017"/>
    <w:rsid w:val="007F515C"/>
    <w:rsid w:val="00802EBF"/>
    <w:rsid w:val="008355FA"/>
    <w:rsid w:val="00863E7A"/>
    <w:rsid w:val="009C4B52"/>
    <w:rsid w:val="00A03F21"/>
    <w:rsid w:val="00A10A33"/>
    <w:rsid w:val="00A14789"/>
    <w:rsid w:val="00AD4508"/>
    <w:rsid w:val="00B20F26"/>
    <w:rsid w:val="00B30CC0"/>
    <w:rsid w:val="00B70383"/>
    <w:rsid w:val="00BC3B2C"/>
    <w:rsid w:val="00C10906"/>
    <w:rsid w:val="00C12615"/>
    <w:rsid w:val="00C7456E"/>
    <w:rsid w:val="00C92F7F"/>
    <w:rsid w:val="00D24447"/>
    <w:rsid w:val="00D6224D"/>
    <w:rsid w:val="00DC1945"/>
    <w:rsid w:val="00E26C9D"/>
    <w:rsid w:val="00E4337D"/>
    <w:rsid w:val="00EA39E9"/>
    <w:rsid w:val="00EC5473"/>
    <w:rsid w:val="00EF10BD"/>
    <w:rsid w:val="00F34AB6"/>
    <w:rsid w:val="00F667FC"/>
    <w:rsid w:val="00F85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B03C"/>
  <w15:chartTrackingRefBased/>
  <w15:docId w15:val="{FB54E763-BD42-4717-8357-9F64FFDF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0B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664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0BD"/>
    <w:pPr>
      <w:tabs>
        <w:tab w:val="center" w:pos="4680"/>
        <w:tab w:val="right" w:pos="9360"/>
      </w:tabs>
    </w:pPr>
  </w:style>
  <w:style w:type="character" w:customStyle="1" w:styleId="HeaderChar">
    <w:name w:val="Header Char"/>
    <w:basedOn w:val="DefaultParagraphFont"/>
    <w:link w:val="Header"/>
    <w:uiPriority w:val="99"/>
    <w:rsid w:val="00EF10BD"/>
  </w:style>
  <w:style w:type="paragraph" w:styleId="Footer">
    <w:name w:val="footer"/>
    <w:basedOn w:val="Normal"/>
    <w:link w:val="FooterChar"/>
    <w:uiPriority w:val="99"/>
    <w:unhideWhenUsed/>
    <w:rsid w:val="00EF10BD"/>
    <w:pPr>
      <w:tabs>
        <w:tab w:val="center" w:pos="4680"/>
        <w:tab w:val="right" w:pos="9360"/>
      </w:tabs>
    </w:pPr>
  </w:style>
  <w:style w:type="character" w:customStyle="1" w:styleId="FooterChar">
    <w:name w:val="Footer Char"/>
    <w:basedOn w:val="DefaultParagraphFont"/>
    <w:link w:val="Footer"/>
    <w:uiPriority w:val="99"/>
    <w:rsid w:val="00EF10BD"/>
  </w:style>
  <w:style w:type="character" w:customStyle="1" w:styleId="Heading1Char">
    <w:name w:val="Heading 1 Char"/>
    <w:basedOn w:val="DefaultParagraphFont"/>
    <w:link w:val="Heading1"/>
    <w:uiPriority w:val="9"/>
    <w:rsid w:val="00EF10B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F10BD"/>
    <w:pPr>
      <w:spacing w:line="259" w:lineRule="auto"/>
      <w:outlineLvl w:val="9"/>
    </w:pPr>
    <w:rPr>
      <w:kern w:val="0"/>
      <w14:ligatures w14:val="none"/>
    </w:rPr>
  </w:style>
  <w:style w:type="paragraph" w:styleId="NoSpacing">
    <w:name w:val="No Spacing"/>
    <w:uiPriority w:val="1"/>
    <w:qFormat/>
    <w:rsid w:val="00EF10BD"/>
  </w:style>
  <w:style w:type="paragraph" w:styleId="TOC1">
    <w:name w:val="toc 1"/>
    <w:basedOn w:val="Normal"/>
    <w:next w:val="Normal"/>
    <w:autoRedefine/>
    <w:uiPriority w:val="39"/>
    <w:unhideWhenUsed/>
    <w:rsid w:val="008355FA"/>
    <w:pPr>
      <w:tabs>
        <w:tab w:val="right" w:leader="dot" w:pos="10790"/>
      </w:tabs>
      <w:spacing w:after="100"/>
    </w:pPr>
    <w:rPr>
      <w:rFonts w:ascii="Arial" w:hAnsi="Arial" w:cs="Arial"/>
      <w:noProof/>
    </w:rPr>
  </w:style>
  <w:style w:type="character" w:styleId="Hyperlink">
    <w:name w:val="Hyperlink"/>
    <w:basedOn w:val="DefaultParagraphFont"/>
    <w:uiPriority w:val="99"/>
    <w:unhideWhenUsed/>
    <w:rsid w:val="00EF10BD"/>
    <w:rPr>
      <w:color w:val="0563C1" w:themeColor="hyperlink"/>
      <w:u w:val="single"/>
    </w:rPr>
  </w:style>
  <w:style w:type="paragraph" w:customStyle="1" w:styleId="Default">
    <w:name w:val="Default"/>
    <w:rsid w:val="00EF10BD"/>
    <w:pPr>
      <w:autoSpaceDE w:val="0"/>
      <w:autoSpaceDN w:val="0"/>
      <w:adjustRightInd w:val="0"/>
    </w:pPr>
    <w:rPr>
      <w:rFonts w:ascii="Times New Roman" w:hAnsi="Times New Roman" w:cs="Times New Roman"/>
      <w:color w:val="000000"/>
      <w:kern w:val="0"/>
      <w:sz w:val="24"/>
      <w:szCs w:val="24"/>
      <w14:ligatures w14:val="none"/>
    </w:rPr>
  </w:style>
  <w:style w:type="paragraph" w:styleId="ListParagraph">
    <w:name w:val="List Paragraph"/>
    <w:basedOn w:val="Normal"/>
    <w:uiPriority w:val="34"/>
    <w:qFormat/>
    <w:rsid w:val="00EF10BD"/>
    <w:pPr>
      <w:ind w:left="720"/>
      <w:contextualSpacing/>
    </w:pPr>
    <w:rPr>
      <w:kern w:val="0"/>
      <w14:ligatures w14:val="none"/>
    </w:rPr>
  </w:style>
  <w:style w:type="paragraph" w:styleId="Revision">
    <w:name w:val="Revision"/>
    <w:hidden/>
    <w:uiPriority w:val="99"/>
    <w:semiHidden/>
    <w:rsid w:val="00E26C9D"/>
  </w:style>
  <w:style w:type="character" w:customStyle="1" w:styleId="Heading3Char">
    <w:name w:val="Heading 3 Char"/>
    <w:basedOn w:val="DefaultParagraphFont"/>
    <w:link w:val="Heading3"/>
    <w:uiPriority w:val="9"/>
    <w:semiHidden/>
    <w:rsid w:val="0058664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85463">
      <w:bodyDiv w:val="1"/>
      <w:marLeft w:val="0"/>
      <w:marRight w:val="0"/>
      <w:marTop w:val="0"/>
      <w:marBottom w:val="0"/>
      <w:divBdr>
        <w:top w:val="none" w:sz="0" w:space="0" w:color="auto"/>
        <w:left w:val="none" w:sz="0" w:space="0" w:color="auto"/>
        <w:bottom w:val="none" w:sz="0" w:space="0" w:color="auto"/>
        <w:right w:val="none" w:sz="0" w:space="0" w:color="auto"/>
      </w:divBdr>
      <w:divsChild>
        <w:div w:id="232131074">
          <w:blockQuote w:val="1"/>
          <w:marLeft w:val="75"/>
          <w:marRight w:val="75"/>
          <w:marTop w:val="75"/>
          <w:marBottom w:val="75"/>
          <w:divBdr>
            <w:top w:val="none" w:sz="0" w:space="0" w:color="auto"/>
            <w:left w:val="single" w:sz="12" w:space="8" w:color="auto"/>
            <w:bottom w:val="none" w:sz="0" w:space="0" w:color="auto"/>
            <w:right w:val="none" w:sz="0" w:space="0" w:color="auto"/>
          </w:divBdr>
          <w:divsChild>
            <w:div w:id="634651165">
              <w:marLeft w:val="0"/>
              <w:marRight w:val="0"/>
              <w:marTop w:val="0"/>
              <w:marBottom w:val="0"/>
              <w:divBdr>
                <w:top w:val="none" w:sz="0" w:space="0" w:color="auto"/>
                <w:left w:val="none" w:sz="0" w:space="0" w:color="auto"/>
                <w:bottom w:val="none" w:sz="0" w:space="0" w:color="auto"/>
                <w:right w:val="none" w:sz="0" w:space="0" w:color="auto"/>
              </w:divBdr>
              <w:divsChild>
                <w:div w:id="194205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727579">
      <w:bodyDiv w:val="1"/>
      <w:marLeft w:val="0"/>
      <w:marRight w:val="0"/>
      <w:marTop w:val="0"/>
      <w:marBottom w:val="0"/>
      <w:divBdr>
        <w:top w:val="none" w:sz="0" w:space="0" w:color="auto"/>
        <w:left w:val="none" w:sz="0" w:space="0" w:color="auto"/>
        <w:bottom w:val="none" w:sz="0" w:space="0" w:color="auto"/>
        <w:right w:val="none" w:sz="0" w:space="0" w:color="auto"/>
      </w:divBdr>
    </w:div>
    <w:div w:id="689451044">
      <w:bodyDiv w:val="1"/>
      <w:marLeft w:val="0"/>
      <w:marRight w:val="0"/>
      <w:marTop w:val="0"/>
      <w:marBottom w:val="0"/>
      <w:divBdr>
        <w:top w:val="none" w:sz="0" w:space="0" w:color="auto"/>
        <w:left w:val="none" w:sz="0" w:space="0" w:color="auto"/>
        <w:bottom w:val="none" w:sz="0" w:space="0" w:color="auto"/>
        <w:right w:val="none" w:sz="0" w:space="0" w:color="auto"/>
      </w:divBdr>
    </w:div>
    <w:div w:id="728530570">
      <w:bodyDiv w:val="1"/>
      <w:marLeft w:val="0"/>
      <w:marRight w:val="0"/>
      <w:marTop w:val="0"/>
      <w:marBottom w:val="0"/>
      <w:divBdr>
        <w:top w:val="none" w:sz="0" w:space="0" w:color="auto"/>
        <w:left w:val="none" w:sz="0" w:space="0" w:color="auto"/>
        <w:bottom w:val="none" w:sz="0" w:space="0" w:color="auto"/>
        <w:right w:val="none" w:sz="0" w:space="0" w:color="auto"/>
      </w:divBdr>
    </w:div>
    <w:div w:id="917205668">
      <w:bodyDiv w:val="1"/>
      <w:marLeft w:val="0"/>
      <w:marRight w:val="0"/>
      <w:marTop w:val="0"/>
      <w:marBottom w:val="0"/>
      <w:divBdr>
        <w:top w:val="none" w:sz="0" w:space="0" w:color="auto"/>
        <w:left w:val="none" w:sz="0" w:space="0" w:color="auto"/>
        <w:bottom w:val="none" w:sz="0" w:space="0" w:color="auto"/>
        <w:right w:val="none" w:sz="0" w:space="0" w:color="auto"/>
      </w:divBdr>
    </w:div>
    <w:div w:id="184053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1C9C7-E4B9-4144-9C5D-4DB4C0BC3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20</Pages>
  <Words>5184</Words>
  <Characters>29550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A KELM-NELSON</dc:creator>
  <cp:keywords/>
  <dc:description/>
  <cp:lastModifiedBy>CYNTHIA A KELM-NELSON</cp:lastModifiedBy>
  <cp:revision>28</cp:revision>
  <dcterms:created xsi:type="dcterms:W3CDTF">2023-04-27T14:22:00Z</dcterms:created>
  <dcterms:modified xsi:type="dcterms:W3CDTF">2025-04-22T15:27:00Z</dcterms:modified>
</cp:coreProperties>
</file>